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FC87" w14:textId="3DD9DFBF" w:rsidR="00537040" w:rsidRPr="004624D7" w:rsidRDefault="004624D7" w:rsidP="004624D7">
      <w:pPr>
        <w:spacing w:line="360" w:lineRule="auto"/>
        <w:ind w:left="-709" w:right="-852"/>
        <w:jc w:val="right"/>
        <w:rPr>
          <w:rFonts w:asciiTheme="minorHAnsi" w:eastAsiaTheme="minorHAnsi" w:hAnsiTheme="minorHAnsi" w:cstheme="minorBidi"/>
          <w:u w:val="single"/>
          <w:lang w:eastAsia="en-US"/>
        </w:rPr>
      </w:pPr>
      <w:r w:rsidRPr="004624D7">
        <w:rPr>
          <w:rFonts w:asciiTheme="minorHAnsi" w:eastAsiaTheme="minorHAnsi" w:hAnsiTheme="minorHAnsi" w:cstheme="minorBidi"/>
          <w:u w:val="single"/>
          <w:lang w:eastAsia="en-US"/>
        </w:rPr>
        <w:t xml:space="preserve">ANEXO </w:t>
      </w:r>
      <w:r>
        <w:rPr>
          <w:rFonts w:asciiTheme="minorHAnsi" w:eastAsiaTheme="minorHAnsi" w:hAnsiTheme="minorHAnsi" w:cstheme="minorBidi"/>
          <w:u w:val="single"/>
          <w:lang w:eastAsia="en-US"/>
        </w:rPr>
        <w:t>1</w:t>
      </w:r>
    </w:p>
    <w:p w14:paraId="78157C2A" w14:textId="77777777" w:rsidR="00537040" w:rsidRDefault="00E42A34">
      <w:pPr>
        <w:spacing w:line="360" w:lineRule="auto"/>
        <w:jc w:val="center"/>
        <w:rPr>
          <w:b/>
        </w:rPr>
      </w:pPr>
      <w:r>
        <w:rPr>
          <w:b/>
        </w:rPr>
        <w:t>AVISO DE ABERTURA</w:t>
      </w:r>
    </w:p>
    <w:p w14:paraId="6B494F24" w14:textId="77777777" w:rsidR="00537040" w:rsidRDefault="00E42A34">
      <w:pPr>
        <w:spacing w:line="360" w:lineRule="auto"/>
        <w:jc w:val="center"/>
        <w:rPr>
          <w:b/>
        </w:rPr>
      </w:pPr>
      <w:r>
        <w:rPr>
          <w:b/>
        </w:rPr>
        <w:t>(N.º do Procedimento: RH/01/2023)</w:t>
      </w:r>
    </w:p>
    <w:p w14:paraId="767E6CBB" w14:textId="298BF7DF" w:rsidR="00537040" w:rsidRDefault="00E42A34">
      <w:pPr>
        <w:spacing w:line="360" w:lineRule="auto"/>
        <w:jc w:val="both"/>
        <w:rPr>
          <w:b/>
        </w:rPr>
      </w:pPr>
      <w:r>
        <w:rPr>
          <w:b/>
        </w:rPr>
        <w:t>Recrutamento de um(a) trabalhador(a) para o exercício de funções em regime de contrato de trabalho por tempo indeterminado para a Ordem dos Médicos</w:t>
      </w:r>
      <w:r w:rsidR="000F4EDC" w:rsidRPr="000F4EDC">
        <w:rPr>
          <w:b/>
          <w:bCs/>
        </w:rPr>
        <w:t xml:space="preserve"> com um período experimental de 240 dias </w:t>
      </w:r>
      <w:r>
        <w:rPr>
          <w:b/>
        </w:rPr>
        <w:t xml:space="preserve">– </w:t>
      </w:r>
      <w:r>
        <w:rPr>
          <w:b/>
          <w:u w:val="single"/>
        </w:rPr>
        <w:t>Departamento Financeiro</w:t>
      </w:r>
    </w:p>
    <w:p w14:paraId="11D093DC" w14:textId="77777777" w:rsidR="000F4EDC" w:rsidRPr="000F4EDC" w:rsidRDefault="000F4EDC">
      <w:pPr>
        <w:spacing w:line="360" w:lineRule="auto"/>
        <w:jc w:val="both"/>
        <w:rPr>
          <w:b/>
        </w:rPr>
      </w:pPr>
    </w:p>
    <w:p w14:paraId="6B1E3A57" w14:textId="2F82E144" w:rsidR="00537040" w:rsidRDefault="00E42A34">
      <w:pPr>
        <w:spacing w:line="360" w:lineRule="auto"/>
        <w:jc w:val="both"/>
      </w:pPr>
      <w:r>
        <w:t>Nos termos e para os efeitos do disposto no n.º 2, do artigo 41.º, da Lei n.º 2/2013, de 10 de janeiro, bem como do disposto no n.º 2 artigo 151.º do Estatuto da Ordem dos Médicos (EOM), torna-se público que, por Deliberação de 19 de maio de 2023 e Deliberação de 20 de junho de 2023 do Conselho Nacional da Ordem dos Médicos, encontra-se aberto o procedimento com vista ao recrutamento de um(a) trabalhador(a), para o exercício de funções em regime de contrato de trabalho por tempo indeterminado</w:t>
      </w:r>
      <w:r w:rsidR="000F4EDC">
        <w:t xml:space="preserve">, </w:t>
      </w:r>
      <w:r w:rsidR="000F4EDC" w:rsidRPr="000F4EDC">
        <w:t>com um período experimental de 240 dias</w:t>
      </w:r>
      <w:r w:rsidR="000F4EDC">
        <w:t xml:space="preserve">, </w:t>
      </w:r>
      <w:r>
        <w:t>para o seguinte posto de trabalho:</w:t>
      </w:r>
    </w:p>
    <w:p w14:paraId="01B117EA" w14:textId="77777777" w:rsidR="00537040" w:rsidRDefault="00E42A3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>Recrutamento para o preenchimento</w:t>
      </w:r>
      <w:r>
        <w:t xml:space="preserve"> do cargo de Diretor no Departamento Financeiro do Conselho Nacional da Ordem dos Médicos.</w:t>
      </w:r>
    </w:p>
    <w:p w14:paraId="01EF2CAD" w14:textId="77777777" w:rsidR="00537040" w:rsidRDefault="005370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</w:p>
    <w:p w14:paraId="4F9192F6" w14:textId="77777777" w:rsidR="00537040" w:rsidRDefault="00E42A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426"/>
        <w:jc w:val="both"/>
        <w:rPr>
          <w:b/>
          <w:color w:val="000000"/>
        </w:rPr>
      </w:pPr>
      <w:r>
        <w:rPr>
          <w:b/>
          <w:color w:val="000000"/>
        </w:rPr>
        <w:t>Local de trabalho:</w:t>
      </w:r>
      <w:r>
        <w:rPr>
          <w:color w:val="000000"/>
        </w:rPr>
        <w:t xml:space="preserve"> </w:t>
      </w:r>
    </w:p>
    <w:p w14:paraId="1EBFB4FE" w14:textId="77777777" w:rsidR="00537040" w:rsidRDefault="00E42A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/>
        <w:jc w:val="both"/>
        <w:rPr>
          <w:color w:val="000000"/>
        </w:rPr>
      </w:pPr>
      <w:r>
        <w:rPr>
          <w:color w:val="000000"/>
        </w:rPr>
        <w:t>O local de trabalho situa-se na sede da Ordem dos Médicos, na Avenida Almirante Gago Coutinho, 151, 1749-084 Lisboa.</w:t>
      </w:r>
    </w:p>
    <w:p w14:paraId="3B8F2700" w14:textId="77777777" w:rsidR="00537040" w:rsidRDefault="005370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/>
        <w:jc w:val="both"/>
        <w:rPr>
          <w:color w:val="000000"/>
        </w:rPr>
      </w:pPr>
    </w:p>
    <w:p w14:paraId="7DD803B6" w14:textId="77777777" w:rsidR="00537040" w:rsidRDefault="00E42A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 w:hanging="426"/>
        <w:jc w:val="both"/>
        <w:rPr>
          <w:b/>
          <w:color w:val="000000"/>
        </w:rPr>
      </w:pPr>
      <w:r>
        <w:rPr>
          <w:b/>
          <w:color w:val="000000"/>
        </w:rPr>
        <w:t>Caracterização do posto de trabalho:</w:t>
      </w:r>
    </w:p>
    <w:p w14:paraId="63135FB7" w14:textId="77777777" w:rsidR="00537040" w:rsidRDefault="00E42A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/>
        <w:jc w:val="both"/>
        <w:rPr>
          <w:color w:val="000000"/>
        </w:rPr>
      </w:pPr>
      <w:r>
        <w:rPr>
          <w:color w:val="000000"/>
        </w:rPr>
        <w:t>Os(as) trabalhadores(as) a admitir desempenharão funções de Direção no Departamento Financeiro, com vista a:</w:t>
      </w:r>
    </w:p>
    <w:p w14:paraId="794BE065" w14:textId="77777777" w:rsidR="00537040" w:rsidRDefault="00E42A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>Gerir o Departamento Financeiro;</w:t>
      </w:r>
    </w:p>
    <w:p w14:paraId="6EEC78A0" w14:textId="77777777" w:rsidR="00537040" w:rsidRDefault="00E42A34">
      <w:pPr>
        <w:numPr>
          <w:ilvl w:val="0"/>
          <w:numId w:val="2"/>
        </w:numPr>
        <w:spacing w:after="0" w:line="360" w:lineRule="auto"/>
        <w:jc w:val="both"/>
      </w:pPr>
      <w:r>
        <w:t>Técnico(a) Oficial de Contas (TOC);</w:t>
      </w:r>
    </w:p>
    <w:p w14:paraId="00DC8EBC" w14:textId="09B7C42B" w:rsidR="00537040" w:rsidRDefault="00E42A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>Ser responsável pela contabilidade do Conselho Nacional da Ordem dos Médicos e do Fundo de Solidariedade e pela supervisão da contabilidade das Regiões do Norte</w:t>
      </w:r>
      <w:r w:rsidR="004624D7">
        <w:rPr>
          <w:color w:val="000000"/>
        </w:rPr>
        <w:t>,</w:t>
      </w:r>
      <w:r>
        <w:rPr>
          <w:color w:val="000000"/>
        </w:rPr>
        <w:t xml:space="preserve"> Centro e Sul, garantindo a adoção, por estas, de procedimentos uniformes;</w:t>
      </w:r>
    </w:p>
    <w:p w14:paraId="285C7879" w14:textId="77777777" w:rsidR="00537040" w:rsidRDefault="00E42A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lastRenderedPageBreak/>
        <w:t xml:space="preserve">Planificar, organizar e coordenar a execução da contabilidade respeitando as normas legais, orientações e princípios contabilísticos vigentes em matéria de normalização </w:t>
      </w:r>
      <w:r>
        <w:t>contabilística;</w:t>
      </w:r>
    </w:p>
    <w:p w14:paraId="7E8679F2" w14:textId="77777777" w:rsidR="00537040" w:rsidRDefault="00E42A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>Ser responsável pela regularidade técnica das áreas contabilística e fiscal da Ordem dos Médicos;</w:t>
      </w:r>
    </w:p>
    <w:p w14:paraId="080122E7" w14:textId="77777777" w:rsidR="00537040" w:rsidRDefault="00E42A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>Assinar, conjuntamente com o representante legal da Ordem dos Médicos as respetivas demonstrações financeiras e declarações fiscais fazendo prova da sua qualidade;</w:t>
      </w:r>
    </w:p>
    <w:p w14:paraId="2EA4BC07" w14:textId="77777777" w:rsidR="00537040" w:rsidRDefault="00E42A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>Ser responsável pela supervisão dos atos declarativos para a Segurança Social e para efeitos fiscais relacionados com o processamento de salários;</w:t>
      </w:r>
    </w:p>
    <w:p w14:paraId="00CE36A8" w14:textId="77777777" w:rsidR="00537040" w:rsidRDefault="00E42A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>Emitir pareceres nas áreas de contabilidade, fiscalidade e segurança social;</w:t>
      </w:r>
    </w:p>
    <w:p w14:paraId="021383E8" w14:textId="77777777" w:rsidR="00537040" w:rsidRDefault="00E42A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>Intervir, em representação da Ordem dos Médicos na fase graciosa do procedimento tributário no âmbito de questões relacionadas com as suas competências específicas;</w:t>
      </w:r>
    </w:p>
    <w:p w14:paraId="41B80997" w14:textId="77777777" w:rsidR="00537040" w:rsidRDefault="00E42A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>Ser responsável pela assistência necessária aos auditores e pela elaboração das contas de acordo com o estipulado na legislação vigente.</w:t>
      </w:r>
    </w:p>
    <w:p w14:paraId="4C54AE92" w14:textId="77777777" w:rsidR="00537040" w:rsidRDefault="00537040">
      <w:pPr>
        <w:jc w:val="both"/>
      </w:pPr>
    </w:p>
    <w:p w14:paraId="67B9F7EB" w14:textId="77777777" w:rsidR="00537040" w:rsidRDefault="00E42A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b/>
          <w:color w:val="000000"/>
        </w:rPr>
      </w:pPr>
      <w:r>
        <w:rPr>
          <w:b/>
          <w:color w:val="000000"/>
        </w:rPr>
        <w:t>Requisitos de admissão:</w:t>
      </w:r>
    </w:p>
    <w:p w14:paraId="6468ED40" w14:textId="77777777" w:rsidR="00537040" w:rsidRDefault="00E42A34">
      <w:pPr>
        <w:ind w:firstLine="426"/>
        <w:jc w:val="both"/>
        <w:rPr>
          <w:b/>
        </w:rPr>
      </w:pPr>
      <w:r>
        <w:rPr>
          <w:b/>
        </w:rPr>
        <w:t>3.1. – Requisitos gerais de admissão (sob pena de exclusão):</w:t>
      </w:r>
    </w:p>
    <w:p w14:paraId="2862AC42" w14:textId="77777777" w:rsidR="00537040" w:rsidRDefault="00E42A3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7" w:hanging="357"/>
        <w:jc w:val="both"/>
      </w:pPr>
      <w:r>
        <w:rPr>
          <w:color w:val="000000"/>
        </w:rPr>
        <w:t>Licenciatura em áreas de Contabilidade, Gestão ou Economia;</w:t>
      </w:r>
    </w:p>
    <w:p w14:paraId="6C772B0D" w14:textId="77777777" w:rsidR="00537040" w:rsidRDefault="00E42A3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7" w:hanging="357"/>
        <w:jc w:val="both"/>
        <w:rPr>
          <w:b/>
          <w:color w:val="000000"/>
        </w:rPr>
      </w:pPr>
      <w:r>
        <w:rPr>
          <w:color w:val="000000"/>
        </w:rPr>
        <w:t>Inscrição válida e em vigor na Ordem dos Contabilistas Certificados;</w:t>
      </w:r>
    </w:p>
    <w:p w14:paraId="32BB9213" w14:textId="77777777" w:rsidR="00537040" w:rsidRDefault="00E42A34">
      <w:pPr>
        <w:ind w:firstLine="426"/>
        <w:jc w:val="both"/>
        <w:rPr>
          <w:b/>
        </w:rPr>
      </w:pPr>
      <w:r>
        <w:rPr>
          <w:b/>
        </w:rPr>
        <w:t>3.2. – Requisitos especiais de admissão (sob pena de exclusão):</w:t>
      </w:r>
    </w:p>
    <w:p w14:paraId="60DFC296" w14:textId="77777777" w:rsidR="00537040" w:rsidRDefault="00E42A34">
      <w:pPr>
        <w:numPr>
          <w:ilvl w:val="0"/>
          <w:numId w:val="6"/>
        </w:numPr>
        <w:spacing w:before="280" w:after="280" w:line="360" w:lineRule="auto"/>
        <w:ind w:left="1417" w:hanging="357"/>
        <w:jc w:val="both"/>
      </w:pPr>
      <w:r>
        <w:t>Mínimo de 5 (cinco) de experiência profissional comprovado em Contabilidade;</w:t>
      </w:r>
    </w:p>
    <w:p w14:paraId="0338CC9D" w14:textId="77777777" w:rsidR="00537040" w:rsidRDefault="00E42A34">
      <w:pPr>
        <w:ind w:left="1060" w:hanging="634"/>
        <w:jc w:val="both"/>
        <w:rPr>
          <w:b/>
        </w:rPr>
      </w:pPr>
      <w:r>
        <w:rPr>
          <w:b/>
        </w:rPr>
        <w:t>3.3. – Requisitos preferenciais de admissão (que serão ponderados na Entrevista Profissional de Seleção e não determinam forçosamente a exclusão)</w:t>
      </w:r>
    </w:p>
    <w:p w14:paraId="350E4787" w14:textId="77777777" w:rsidR="00537040" w:rsidRDefault="00E42A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0" w:line="360" w:lineRule="auto"/>
        <w:ind w:left="709" w:firstLine="414"/>
        <w:rPr>
          <w:color w:val="000000"/>
        </w:rPr>
      </w:pPr>
      <w:r>
        <w:rPr>
          <w:color w:val="000000"/>
        </w:rPr>
        <w:t>Domínio do Sistema de Normalização Contabilística (SNC);</w:t>
      </w:r>
    </w:p>
    <w:p w14:paraId="7FDACB20" w14:textId="77777777" w:rsidR="00537040" w:rsidRDefault="00E42A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firstLine="414"/>
        <w:rPr>
          <w:color w:val="000000"/>
        </w:rPr>
      </w:pPr>
      <w:r>
        <w:rPr>
          <w:color w:val="000000"/>
        </w:rPr>
        <w:t xml:space="preserve">Bons Conhecimentos Financeiros para </w:t>
      </w:r>
      <w:proofErr w:type="spellStart"/>
      <w:r>
        <w:rPr>
          <w:color w:val="000000"/>
        </w:rPr>
        <w:t>Controller</w:t>
      </w:r>
      <w:proofErr w:type="spellEnd"/>
      <w:r>
        <w:rPr>
          <w:color w:val="000000"/>
        </w:rPr>
        <w:t xml:space="preserve"> Financeiro; </w:t>
      </w:r>
    </w:p>
    <w:p w14:paraId="07AF8D9A" w14:textId="77777777" w:rsidR="00537040" w:rsidRDefault="005370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23"/>
        <w:rPr>
          <w:color w:val="000000"/>
        </w:rPr>
      </w:pPr>
    </w:p>
    <w:p w14:paraId="74D813E6" w14:textId="77777777" w:rsidR="00537040" w:rsidRDefault="00E42A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</w:pPr>
      <w:r>
        <w:rPr>
          <w:b/>
          <w:color w:val="000000"/>
        </w:rPr>
        <w:t>Prazo e forma de apresentação das candidaturas:</w:t>
      </w:r>
    </w:p>
    <w:p w14:paraId="20805F49" w14:textId="77777777" w:rsidR="00537040" w:rsidRDefault="00537040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b/>
          <w:color w:val="000000"/>
        </w:rPr>
      </w:pPr>
    </w:p>
    <w:p w14:paraId="77D42964" w14:textId="5A49A259" w:rsidR="00537040" w:rsidRDefault="00E42A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/>
        <w:jc w:val="both"/>
        <w:rPr>
          <w:color w:val="000000"/>
        </w:rPr>
      </w:pPr>
      <w:r>
        <w:rPr>
          <w:color w:val="000000"/>
        </w:rPr>
        <w:lastRenderedPageBreak/>
        <w:t xml:space="preserve">As candidaturas deverão ser obrigatoriamente formalizadas pelos interessados(as) para o endereço de e-mail candidaturas@ordemdosmedicos.pt, no prazo de 5 (cinco) dias úteis a contar da data de publicação do presente Aviso, devendo as mesmas serem instruídas com todos os documentos mencionados no ponto </w:t>
      </w:r>
      <w:r w:rsidR="009D1326">
        <w:rPr>
          <w:b/>
          <w:color w:val="000000"/>
        </w:rPr>
        <w:t>4</w:t>
      </w:r>
      <w:r>
        <w:rPr>
          <w:b/>
          <w:color w:val="000000"/>
        </w:rPr>
        <w:t>.1</w:t>
      </w:r>
      <w:r>
        <w:rPr>
          <w:color w:val="000000"/>
        </w:rPr>
        <w:t xml:space="preserve">., </w:t>
      </w:r>
      <w:r>
        <w:rPr>
          <w:b/>
          <w:color w:val="000000"/>
        </w:rPr>
        <w:t xml:space="preserve">e </w:t>
      </w:r>
      <w:r w:rsidR="009D1326">
        <w:rPr>
          <w:b/>
          <w:color w:val="000000"/>
        </w:rPr>
        <w:t>4</w:t>
      </w:r>
      <w:r>
        <w:rPr>
          <w:b/>
          <w:color w:val="000000"/>
        </w:rPr>
        <w:t>.2</w:t>
      </w:r>
      <w:r>
        <w:rPr>
          <w:color w:val="000000"/>
        </w:rPr>
        <w:t xml:space="preserve">, em formato </w:t>
      </w:r>
      <w:proofErr w:type="spellStart"/>
      <w:r>
        <w:rPr>
          <w:color w:val="000000"/>
        </w:rPr>
        <w:t>pdf</w:t>
      </w:r>
      <w:proofErr w:type="spellEnd"/>
      <w:r>
        <w:rPr>
          <w:color w:val="000000"/>
        </w:rPr>
        <w:t>.</w:t>
      </w:r>
    </w:p>
    <w:p w14:paraId="2144D22C" w14:textId="77777777" w:rsidR="00537040" w:rsidRDefault="00E42A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5"/>
        <w:jc w:val="both"/>
        <w:rPr>
          <w:color w:val="000000"/>
        </w:rPr>
      </w:pPr>
      <w:r>
        <w:rPr>
          <w:color w:val="000000"/>
        </w:rPr>
        <w:t>No e-mail de formalização de candidatura deve vir referida em assunto a seguinte referência: N.º do Procedimento: RH/01/2023</w:t>
      </w:r>
    </w:p>
    <w:p w14:paraId="683FAABD" w14:textId="5E83FD26" w:rsidR="00537040" w:rsidRDefault="00E42A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b/>
          <w:color w:val="000000"/>
        </w:rPr>
      </w:pPr>
      <w:r>
        <w:rPr>
          <w:color w:val="000000"/>
        </w:rPr>
        <w:t xml:space="preserve">Serão analisadas as candidaturas rececionados até às </w:t>
      </w:r>
      <w:r>
        <w:rPr>
          <w:b/>
          <w:color w:val="000000"/>
        </w:rPr>
        <w:t xml:space="preserve">23:59 horas do dia </w:t>
      </w:r>
      <w:r w:rsidR="00CF3723">
        <w:rPr>
          <w:b/>
          <w:color w:val="000000"/>
        </w:rPr>
        <w:t>30</w:t>
      </w:r>
      <w:r>
        <w:rPr>
          <w:b/>
          <w:color w:val="000000"/>
        </w:rPr>
        <w:t xml:space="preserve"> de junho de 2023.</w:t>
      </w:r>
    </w:p>
    <w:p w14:paraId="6D85FCCF" w14:textId="77777777" w:rsidR="00537040" w:rsidRDefault="00E42A34">
      <w:pPr>
        <w:spacing w:line="360" w:lineRule="auto"/>
        <w:ind w:left="567" w:hanging="567"/>
        <w:jc w:val="both"/>
        <w:rPr>
          <w:b/>
        </w:rPr>
      </w:pPr>
      <w:r>
        <w:rPr>
          <w:b/>
        </w:rPr>
        <w:t xml:space="preserve">4.1. –  Documentos obrigatórios a apresentar pelos interessados na submissão da candidatura (sob pena de exclusão): </w:t>
      </w:r>
    </w:p>
    <w:p w14:paraId="48407D78" w14:textId="77777777" w:rsidR="00537040" w:rsidRDefault="00E42A34">
      <w:pPr>
        <w:ind w:firstLine="426"/>
        <w:jc w:val="both"/>
      </w:pPr>
      <w:r>
        <w:rPr>
          <w:b/>
        </w:rPr>
        <w:t xml:space="preserve">1 – </w:t>
      </w:r>
      <w:r>
        <w:t>Formulário de candidatura (anexo 2);</w:t>
      </w:r>
    </w:p>
    <w:p w14:paraId="6D1A5090" w14:textId="77777777" w:rsidR="00537040" w:rsidRDefault="00E42A34">
      <w:pPr>
        <w:ind w:firstLine="426"/>
        <w:jc w:val="both"/>
      </w:pPr>
      <w:r>
        <w:rPr>
          <w:b/>
        </w:rPr>
        <w:t>2 –</w:t>
      </w:r>
      <w:r>
        <w:t xml:space="preserve"> Requerimento de candidatura (anexo 3);</w:t>
      </w:r>
    </w:p>
    <w:p w14:paraId="25919AB3" w14:textId="77777777" w:rsidR="00537040" w:rsidRDefault="00E42A34">
      <w:pPr>
        <w:ind w:firstLine="426"/>
        <w:jc w:val="both"/>
        <w:rPr>
          <w:b/>
        </w:rPr>
      </w:pPr>
      <w:r>
        <w:rPr>
          <w:b/>
        </w:rPr>
        <w:t xml:space="preserve">3 – </w:t>
      </w:r>
      <w:r>
        <w:rPr>
          <w:i/>
        </w:rPr>
        <w:t>Curriculum Vitae</w:t>
      </w:r>
      <w:r>
        <w:t xml:space="preserve"> profissional pormenorizado; </w:t>
      </w:r>
    </w:p>
    <w:p w14:paraId="5DE89E91" w14:textId="77777777" w:rsidR="00537040" w:rsidRDefault="00E42A34">
      <w:pPr>
        <w:ind w:firstLine="426"/>
        <w:jc w:val="both"/>
      </w:pPr>
      <w:r>
        <w:rPr>
          <w:b/>
        </w:rPr>
        <w:t xml:space="preserve">4 – </w:t>
      </w:r>
      <w:r>
        <w:t xml:space="preserve">Fotocópia autenticada legível do Certificado de habilitações; </w:t>
      </w:r>
    </w:p>
    <w:p w14:paraId="4017FCD7" w14:textId="77777777" w:rsidR="00537040" w:rsidRDefault="00E42A34">
      <w:pPr>
        <w:ind w:left="851" w:hanging="425"/>
        <w:jc w:val="both"/>
      </w:pPr>
      <w:r>
        <w:rPr>
          <w:b/>
        </w:rPr>
        <w:t>5 –</w:t>
      </w:r>
      <w:r>
        <w:t xml:space="preserve"> Declaração da Ordem dos Contabilistas Certificados para efeitos de validação das condições de exercício da profissão, válida e em vigor no prazo de apresentação da candidatura;  </w:t>
      </w:r>
    </w:p>
    <w:p w14:paraId="734B879D" w14:textId="77777777" w:rsidR="00537040" w:rsidRDefault="00E42A34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</w:rPr>
      </w:pPr>
      <w:r>
        <w:rPr>
          <w:b/>
          <w:color w:val="000000"/>
        </w:rPr>
        <w:t>6 –</w:t>
      </w:r>
      <w:r>
        <w:rPr>
          <w:color w:val="000000"/>
        </w:rPr>
        <w:t xml:space="preserve"> Declaração da(s) entidade(s) empregadoras do tempo de exercício profissional;</w:t>
      </w:r>
      <w:r>
        <w:rPr>
          <w:b/>
          <w:color w:val="000000"/>
        </w:rPr>
        <w:t xml:space="preserve"> </w:t>
      </w:r>
    </w:p>
    <w:p w14:paraId="339E8520" w14:textId="77777777" w:rsidR="00537040" w:rsidRDefault="0053704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b/>
          <w:color w:val="000000"/>
        </w:rPr>
      </w:pPr>
    </w:p>
    <w:p w14:paraId="6365F676" w14:textId="77777777" w:rsidR="00537040" w:rsidRDefault="00E42A34">
      <w:pPr>
        <w:spacing w:line="360" w:lineRule="auto"/>
        <w:ind w:left="567" w:hanging="567"/>
        <w:jc w:val="both"/>
        <w:rPr>
          <w:b/>
        </w:rPr>
      </w:pPr>
      <w:r>
        <w:rPr>
          <w:b/>
        </w:rPr>
        <w:t xml:space="preserve">4.2. –  Outros documentos aceites pelo Júri:  </w:t>
      </w:r>
    </w:p>
    <w:p w14:paraId="59AD04E7" w14:textId="77777777" w:rsidR="00537040" w:rsidRDefault="00E42A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– </w:t>
      </w:r>
      <w:r>
        <w:rPr>
          <w:color w:val="000000"/>
        </w:rPr>
        <w:t xml:space="preserve">Declarações comprovativas dos requisitos preferenciais de admissão; </w:t>
      </w:r>
    </w:p>
    <w:p w14:paraId="5DA1EB4E" w14:textId="77777777" w:rsidR="00537040" w:rsidRDefault="00537040">
      <w:pPr>
        <w:jc w:val="both"/>
        <w:rPr>
          <w:b/>
        </w:rPr>
      </w:pPr>
    </w:p>
    <w:p w14:paraId="27CD03ED" w14:textId="77777777" w:rsidR="00537040" w:rsidRDefault="00E42A34">
      <w:pPr>
        <w:spacing w:line="360" w:lineRule="auto"/>
        <w:ind w:left="426"/>
        <w:jc w:val="both"/>
      </w:pPr>
      <w:r>
        <w:t xml:space="preserve">Se autenticados, carimbados ou neles aposto selo branco, os documentos acima referidos deverão ser enviados, </w:t>
      </w:r>
      <w:r>
        <w:rPr>
          <w:b/>
          <w:u w:val="single"/>
        </w:rPr>
        <w:t>sob pena de exclusão</w:t>
      </w:r>
      <w:r>
        <w:t xml:space="preserve">, por </w:t>
      </w:r>
      <w:r>
        <w:rPr>
          <w:u w:val="single"/>
        </w:rPr>
        <w:t>carta registada com aviso de receção</w:t>
      </w:r>
      <w:r>
        <w:t xml:space="preserve"> para Avenida Almirante Gago Coutinho, 151, 1749-084 Lisboa, e dirigidos ao Júri do Procedimento, colocando em assunto a seguinte referência: N.º do Procedimento: RH/01/2023. </w:t>
      </w:r>
    </w:p>
    <w:p w14:paraId="7F1C66D9" w14:textId="77777777" w:rsidR="00537040" w:rsidRDefault="00537040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</w:rPr>
      </w:pPr>
    </w:p>
    <w:p w14:paraId="7FA2852B" w14:textId="77777777" w:rsidR="00537040" w:rsidRDefault="00E42A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</w:pPr>
      <w:r>
        <w:rPr>
          <w:b/>
          <w:color w:val="000000"/>
        </w:rPr>
        <w:t xml:space="preserve">Critérios de exclusão: </w:t>
      </w:r>
    </w:p>
    <w:p w14:paraId="18DBCA05" w14:textId="77777777" w:rsidR="00537040" w:rsidRDefault="00537040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</w:rPr>
      </w:pPr>
    </w:p>
    <w:p w14:paraId="42E1DDFC" w14:textId="4E1690B2" w:rsidR="00537040" w:rsidRDefault="00E42A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</w:pPr>
      <w:r>
        <w:rPr>
          <w:color w:val="000000"/>
        </w:rPr>
        <w:lastRenderedPageBreak/>
        <w:t xml:space="preserve">A não apresentação de qualquer um dos documentos considerados obrigatórios, no prazo mencionado </w:t>
      </w:r>
      <w:r w:rsidR="009D1326">
        <w:rPr>
          <w:color w:val="000000"/>
        </w:rPr>
        <w:t>no ponto</w:t>
      </w:r>
      <w:r>
        <w:rPr>
          <w:color w:val="000000"/>
        </w:rPr>
        <w:t xml:space="preserve"> </w:t>
      </w:r>
      <w:r w:rsidR="009D1326">
        <w:rPr>
          <w:color w:val="000000"/>
        </w:rPr>
        <w:t>4</w:t>
      </w:r>
      <w:r>
        <w:rPr>
          <w:color w:val="000000"/>
        </w:rPr>
        <w:t xml:space="preserve">; </w:t>
      </w:r>
    </w:p>
    <w:p w14:paraId="6E0DE0EA" w14:textId="77777777" w:rsidR="00537040" w:rsidRDefault="00E42A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</w:pPr>
      <w:r>
        <w:rPr>
          <w:color w:val="000000"/>
        </w:rPr>
        <w:t>A falta de envio, por carta registada com aviso de receção, de documentos autenticados, carimbados ou neles aposto selo branco;</w:t>
      </w:r>
    </w:p>
    <w:p w14:paraId="257A5F14" w14:textId="77777777" w:rsidR="00537040" w:rsidRDefault="00E42A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</w:pPr>
      <w:r>
        <w:rPr>
          <w:color w:val="000000"/>
        </w:rPr>
        <w:t>A apresentação de documentos falsos;</w:t>
      </w:r>
    </w:p>
    <w:p w14:paraId="629E55A9" w14:textId="77777777" w:rsidR="00537040" w:rsidRDefault="00E42A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</w:pPr>
      <w:r>
        <w:rPr>
          <w:color w:val="000000"/>
        </w:rPr>
        <w:t>A apresentação de documentos obrigatórios com preenchimento incompleto;</w:t>
      </w:r>
    </w:p>
    <w:p w14:paraId="6F49149A" w14:textId="77777777" w:rsidR="00537040" w:rsidRDefault="00E42A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</w:pPr>
      <w:r>
        <w:rPr>
          <w:color w:val="000000"/>
        </w:rPr>
        <w:t>A falta ou atraso à Entrevista Profissional de Seleção (EPS) na data, hora e local indicados para o efeito;</w:t>
      </w:r>
    </w:p>
    <w:p w14:paraId="61A83A79" w14:textId="77777777" w:rsidR="00537040" w:rsidRDefault="00E42A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</w:pPr>
      <w:r>
        <w:rPr>
          <w:color w:val="000000"/>
        </w:rPr>
        <w:t>A obtenção de classificação inferior a 9,5 valores na Entrevista Profissional de Seleção (EPS);</w:t>
      </w:r>
    </w:p>
    <w:p w14:paraId="0DD82EC5" w14:textId="77777777" w:rsidR="00537040" w:rsidRDefault="00537040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</w:rPr>
      </w:pPr>
    </w:p>
    <w:p w14:paraId="3986E3E1" w14:textId="77777777" w:rsidR="00537040" w:rsidRDefault="00E42A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</w:pPr>
      <w:r>
        <w:rPr>
          <w:b/>
          <w:color w:val="000000"/>
        </w:rPr>
        <w:t>Métodos de seleção</w:t>
      </w:r>
    </w:p>
    <w:p w14:paraId="06E0FDF1" w14:textId="77777777" w:rsidR="00537040" w:rsidRDefault="0053704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b/>
          <w:color w:val="000000"/>
        </w:rPr>
      </w:pPr>
    </w:p>
    <w:p w14:paraId="007AB9CE" w14:textId="77777777" w:rsidR="00537040" w:rsidRDefault="00E42A34">
      <w:pPr>
        <w:spacing w:line="360" w:lineRule="auto"/>
        <w:jc w:val="both"/>
      </w:pPr>
      <w:r>
        <w:t xml:space="preserve">A seleção do(a) candidato(a) será efetuada com base na </w:t>
      </w:r>
      <w:r>
        <w:rPr>
          <w:b/>
        </w:rPr>
        <w:t>Análise Curricular</w:t>
      </w:r>
      <w:r>
        <w:t xml:space="preserve"> (AC), complementada com uma </w:t>
      </w:r>
      <w:r>
        <w:rPr>
          <w:b/>
        </w:rPr>
        <w:t>Entrevista Profissional de seleção</w:t>
      </w:r>
      <w:r>
        <w:t xml:space="preserve"> (EPS).</w:t>
      </w:r>
    </w:p>
    <w:p w14:paraId="7F36D099" w14:textId="77777777" w:rsidR="00537040" w:rsidRDefault="00E42A34">
      <w:pPr>
        <w:spacing w:line="360" w:lineRule="auto"/>
        <w:jc w:val="both"/>
      </w:pPr>
      <w:r>
        <w:t xml:space="preserve">A </w:t>
      </w:r>
      <w:r>
        <w:rPr>
          <w:u w:val="single"/>
        </w:rPr>
        <w:t>Análise Curricular (AC)</w:t>
      </w:r>
      <w:r>
        <w:t xml:space="preserve"> terá caráter eliminatório, sendo apenas convocados para a realização da referida Entrevista Profissional de Seleção (EPS) os(as) candidatos(as) selecionados na análise curricular que cumprirem os requisitos gerais e especiais de admissão, juntarem os documentos obrigatórios e não se verificar até então nenhum critério de exclusão. </w:t>
      </w:r>
    </w:p>
    <w:p w14:paraId="74ED89B2" w14:textId="77777777" w:rsidR="00537040" w:rsidRDefault="00E42A34">
      <w:pPr>
        <w:spacing w:line="360" w:lineRule="auto"/>
        <w:jc w:val="both"/>
      </w:pPr>
      <w:r>
        <w:t xml:space="preserve">A </w:t>
      </w:r>
      <w:r>
        <w:rPr>
          <w:u w:val="single"/>
        </w:rPr>
        <w:t>Entrevista Profissional de Seleção (EPS)</w:t>
      </w:r>
      <w:r>
        <w:t xml:space="preserve"> é avaliada segundo os níveis classificativos de Elevado, Bom, Suficiente, Reduzido e Insuficiente, aos quais correspondem, respetivamente, </w:t>
      </w:r>
    </w:p>
    <w:p w14:paraId="57C870AB" w14:textId="5E9693DB" w:rsidR="00537040" w:rsidRDefault="00E42A34">
      <w:pPr>
        <w:spacing w:line="360" w:lineRule="auto"/>
        <w:jc w:val="both"/>
      </w:pPr>
      <w:r>
        <w:t>0 a 9 valores (Insuficiente), 10 a 11 valores (Reduzido), 12 a 13 valores (Suficiente), 14 a 17 valores (Bom), 18 a 20 valores (</w:t>
      </w:r>
      <w:r w:rsidR="00F61174">
        <w:t>Elevado</w:t>
      </w:r>
      <w:r>
        <w:t xml:space="preserve">). </w:t>
      </w:r>
    </w:p>
    <w:p w14:paraId="3F972577" w14:textId="77777777" w:rsidR="00537040" w:rsidRDefault="00E42A34">
      <w:pPr>
        <w:spacing w:line="360" w:lineRule="auto"/>
        <w:jc w:val="both"/>
      </w:pPr>
      <w:r>
        <w:t xml:space="preserve">A Ordenação Final (OF) dos(as) candidatos(as) que completem o procedimento é efetuada por ordem decrescente da classificação obtida no processo de seleção, que será expressa na escala de 0 a 20 valores. </w:t>
      </w:r>
    </w:p>
    <w:p w14:paraId="24851BCD" w14:textId="77777777" w:rsidR="00537040" w:rsidRDefault="00537040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</w:rPr>
      </w:pPr>
    </w:p>
    <w:p w14:paraId="21884B96" w14:textId="77777777" w:rsidR="00537040" w:rsidRDefault="00E42A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b/>
          <w:color w:val="000000"/>
        </w:rPr>
      </w:pPr>
      <w:r>
        <w:rPr>
          <w:b/>
          <w:color w:val="000000"/>
        </w:rPr>
        <w:t xml:space="preserve">Composição do Júri do Procedimento: </w:t>
      </w:r>
    </w:p>
    <w:p w14:paraId="04C8713E" w14:textId="77777777" w:rsidR="00537040" w:rsidRDefault="00537040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b/>
          <w:color w:val="000000"/>
        </w:rPr>
      </w:pPr>
    </w:p>
    <w:p w14:paraId="18AD1066" w14:textId="77777777" w:rsidR="00537040" w:rsidRDefault="00E42A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/>
        <w:rPr>
          <w:color w:val="000000"/>
        </w:rPr>
      </w:pPr>
      <w:r>
        <w:rPr>
          <w:color w:val="000000"/>
        </w:rPr>
        <w:t>Presidente: Alberto Caldas Afonso</w:t>
      </w:r>
    </w:p>
    <w:p w14:paraId="425AC75C" w14:textId="77777777" w:rsidR="00537040" w:rsidRDefault="00E42A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/>
        <w:rPr>
          <w:color w:val="000000"/>
        </w:rPr>
      </w:pPr>
      <w:r>
        <w:rPr>
          <w:color w:val="000000"/>
        </w:rPr>
        <w:t>1.º Vogal Efetivo e Substituto do Presidente: Patrícia Pacheco</w:t>
      </w:r>
    </w:p>
    <w:p w14:paraId="2F9EF801" w14:textId="77777777" w:rsidR="00537040" w:rsidRDefault="00E42A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/>
        <w:rPr>
          <w:color w:val="000000"/>
        </w:rPr>
      </w:pPr>
      <w:r>
        <w:rPr>
          <w:color w:val="000000"/>
        </w:rPr>
        <w:lastRenderedPageBreak/>
        <w:t>2.º Vogal Efetivo: Luís Campos Pinheiro</w:t>
      </w:r>
    </w:p>
    <w:p w14:paraId="009D0134" w14:textId="77777777" w:rsidR="00537040" w:rsidRDefault="00E42A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/>
        <w:rPr>
          <w:color w:val="000000"/>
        </w:rPr>
      </w:pPr>
      <w:r>
        <w:rPr>
          <w:color w:val="000000"/>
        </w:rPr>
        <w:t>1.º Vogal Suplente: João Pego</w:t>
      </w:r>
    </w:p>
    <w:p w14:paraId="2243DC45" w14:textId="77777777" w:rsidR="00537040" w:rsidRDefault="00E42A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/>
        <w:rPr>
          <w:color w:val="000000"/>
        </w:rPr>
      </w:pPr>
      <w:r>
        <w:rPr>
          <w:color w:val="000000"/>
        </w:rPr>
        <w:t>2.º Vogal Suplente: Bela Pereira</w:t>
      </w:r>
    </w:p>
    <w:p w14:paraId="2065F546" w14:textId="77777777" w:rsidR="00537040" w:rsidRDefault="00537040">
      <w:pPr>
        <w:jc w:val="both"/>
        <w:rPr>
          <w:b/>
        </w:rPr>
      </w:pPr>
    </w:p>
    <w:p w14:paraId="027F31DF" w14:textId="77777777" w:rsidR="00537040" w:rsidRDefault="00E42A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b/>
          <w:color w:val="000000"/>
        </w:rPr>
      </w:pPr>
      <w:r>
        <w:rPr>
          <w:b/>
          <w:color w:val="000000"/>
        </w:rPr>
        <w:t>Notificações e publicitações dos resultados dos métodos de seleção</w:t>
      </w:r>
    </w:p>
    <w:p w14:paraId="64A8F304" w14:textId="77777777" w:rsidR="00537040" w:rsidRDefault="0053704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b/>
          <w:color w:val="000000"/>
        </w:rPr>
      </w:pPr>
    </w:p>
    <w:p w14:paraId="407FCF16" w14:textId="77777777" w:rsidR="00537040" w:rsidRDefault="00E42A34">
      <w:pPr>
        <w:spacing w:line="360" w:lineRule="auto"/>
        <w:jc w:val="both"/>
      </w:pPr>
      <w:r>
        <w:t xml:space="preserve">No caso de exclusão, as notificações aos candidatos(as) são efetuadas através de correio eletrónico. </w:t>
      </w:r>
    </w:p>
    <w:p w14:paraId="02386400" w14:textId="77777777" w:rsidR="00537040" w:rsidRDefault="00E42A34">
      <w:pPr>
        <w:spacing w:line="360" w:lineRule="auto"/>
        <w:jc w:val="both"/>
      </w:pPr>
      <w:r>
        <w:t xml:space="preserve">As notificações da data, hora e local da Entrevista Profissional de Seleção (EPS) serão efetuadas aos candidatos(as) através de correio eletrónico. </w:t>
      </w:r>
    </w:p>
    <w:p w14:paraId="486101C8" w14:textId="77777777" w:rsidR="00537040" w:rsidRDefault="00E42A34">
      <w:pPr>
        <w:spacing w:line="360" w:lineRule="auto"/>
        <w:jc w:val="both"/>
      </w:pPr>
      <w:r>
        <w:t xml:space="preserve">A publicitação dos resultados obtidos em cada método de seleção é efetuada através de lista, ordenada alfabeticamente, afixada em local visível e público das instalações da sede da Ordem dos Médicos e disponibilizada no sítio da </w:t>
      </w:r>
      <w:r>
        <w:rPr>
          <w:i/>
        </w:rPr>
        <w:t>Internet.</w:t>
      </w:r>
      <w:r>
        <w:t xml:space="preserve"> </w:t>
      </w:r>
    </w:p>
    <w:p w14:paraId="4C8E2ED3" w14:textId="77777777" w:rsidR="00537040" w:rsidRDefault="00537040">
      <w:pPr>
        <w:spacing w:line="360" w:lineRule="auto"/>
        <w:jc w:val="both"/>
        <w:rPr>
          <w:b/>
        </w:rPr>
      </w:pPr>
    </w:p>
    <w:p w14:paraId="05A724FB" w14:textId="77777777" w:rsidR="00537040" w:rsidRDefault="00E42A34">
      <w:pPr>
        <w:spacing w:line="360" w:lineRule="auto"/>
        <w:jc w:val="both"/>
        <w:rPr>
          <w:b/>
        </w:rPr>
      </w:pPr>
      <w:r>
        <w:rPr>
          <w:b/>
        </w:rPr>
        <w:t>Lisboa, 15 de junho de 2023</w:t>
      </w:r>
    </w:p>
    <w:p w14:paraId="784259DE" w14:textId="77777777" w:rsidR="00537040" w:rsidRDefault="00537040">
      <w:pPr>
        <w:rPr>
          <w:b/>
        </w:rPr>
      </w:pPr>
    </w:p>
    <w:sectPr w:rsidR="00537040">
      <w:headerReference w:type="default" r:id="rId8"/>
      <w:footerReference w:type="default" r:id="rId9"/>
      <w:pgSz w:w="11906" w:h="16838"/>
      <w:pgMar w:top="168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61C48" w14:textId="77777777" w:rsidR="00BA067E" w:rsidRDefault="00BA067E">
      <w:pPr>
        <w:spacing w:after="0" w:line="240" w:lineRule="auto"/>
      </w:pPr>
      <w:r>
        <w:separator/>
      </w:r>
    </w:p>
  </w:endnote>
  <w:endnote w:type="continuationSeparator" w:id="0">
    <w:p w14:paraId="043B2EC9" w14:textId="77777777" w:rsidR="00BA067E" w:rsidRDefault="00BA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7572F" w14:textId="77777777" w:rsidR="00537040" w:rsidRDefault="00E42A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b/>
        <w:color w:val="000000"/>
      </w:rPr>
    </w:pP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1</w:t>
    </w:r>
    <w:r>
      <w:rPr>
        <w:b/>
        <w:color w:val="000000"/>
      </w:rPr>
      <w:fldChar w:fldCharType="end"/>
    </w:r>
  </w:p>
  <w:p w14:paraId="20E88B4E" w14:textId="77777777" w:rsidR="00537040" w:rsidRDefault="005370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79D3E" w14:textId="77777777" w:rsidR="00BA067E" w:rsidRDefault="00BA067E">
      <w:pPr>
        <w:spacing w:after="0" w:line="240" w:lineRule="auto"/>
      </w:pPr>
      <w:r>
        <w:separator/>
      </w:r>
    </w:p>
  </w:footnote>
  <w:footnote w:type="continuationSeparator" w:id="0">
    <w:p w14:paraId="57F160EC" w14:textId="77777777" w:rsidR="00BA067E" w:rsidRDefault="00BA0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D28A9" w14:textId="77777777" w:rsidR="00537040" w:rsidRDefault="00E42A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bookmarkStart w:id="0" w:name="_heading=h.gjdgxs" w:colFirst="0" w:colLast="0"/>
    <w:bookmarkEnd w:id="0"/>
    <w:r>
      <w:rPr>
        <w:noProof/>
        <w:color w:val="000000"/>
      </w:rPr>
      <w:drawing>
        <wp:inline distT="0" distB="0" distL="0" distR="0" wp14:anchorId="79D429FD" wp14:editId="5B5BC2D3">
          <wp:extent cx="741151" cy="91876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1151" cy="9187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C9D99BC" w14:textId="77777777" w:rsidR="00537040" w:rsidRDefault="005370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53542"/>
    <w:multiLevelType w:val="multilevel"/>
    <w:tmpl w:val="D682D022"/>
    <w:lvl w:ilvl="0">
      <w:start w:val="1"/>
      <w:numFmt w:val="lowerLetter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3BA613D6"/>
    <w:multiLevelType w:val="multilevel"/>
    <w:tmpl w:val="59BE2210"/>
    <w:lvl w:ilvl="0">
      <w:start w:val="1"/>
      <w:numFmt w:val="decimal"/>
      <w:lvlText w:val="%1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CF54A5A"/>
    <w:multiLevelType w:val="multilevel"/>
    <w:tmpl w:val="3DF2F1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7890FAF"/>
    <w:multiLevelType w:val="multilevel"/>
    <w:tmpl w:val="A5183A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892558B"/>
    <w:multiLevelType w:val="multilevel"/>
    <w:tmpl w:val="F8E615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56CD3BAF"/>
    <w:multiLevelType w:val="multilevel"/>
    <w:tmpl w:val="C9323C98"/>
    <w:lvl w:ilvl="0">
      <w:start w:val="1"/>
      <w:numFmt w:val="decimal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A426D"/>
    <w:multiLevelType w:val="multilevel"/>
    <w:tmpl w:val="03A88F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47624943">
    <w:abstractNumId w:val="5"/>
  </w:num>
  <w:num w:numId="2" w16cid:durableId="148636193">
    <w:abstractNumId w:val="0"/>
  </w:num>
  <w:num w:numId="3" w16cid:durableId="233706452">
    <w:abstractNumId w:val="2"/>
  </w:num>
  <w:num w:numId="4" w16cid:durableId="1740127479">
    <w:abstractNumId w:val="6"/>
  </w:num>
  <w:num w:numId="5" w16cid:durableId="1060136793">
    <w:abstractNumId w:val="1"/>
  </w:num>
  <w:num w:numId="6" w16cid:durableId="1248878343">
    <w:abstractNumId w:val="4"/>
  </w:num>
  <w:num w:numId="7" w16cid:durableId="17943270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040"/>
    <w:rsid w:val="000F4EDC"/>
    <w:rsid w:val="002974F1"/>
    <w:rsid w:val="0031684D"/>
    <w:rsid w:val="004624D7"/>
    <w:rsid w:val="00537040"/>
    <w:rsid w:val="0088578D"/>
    <w:rsid w:val="008F1728"/>
    <w:rsid w:val="009D1326"/>
    <w:rsid w:val="00BA067E"/>
    <w:rsid w:val="00C02BD4"/>
    <w:rsid w:val="00CF3723"/>
    <w:rsid w:val="00E42A34"/>
    <w:rsid w:val="00F6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C9D72"/>
  <w15:docId w15:val="{38F3DA47-30BA-4C8E-AC5E-FAE02631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4C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43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378BD"/>
  </w:style>
  <w:style w:type="paragraph" w:styleId="Rodap">
    <w:name w:val="footer"/>
    <w:basedOn w:val="Normal"/>
    <w:link w:val="RodapCarter"/>
    <w:uiPriority w:val="99"/>
    <w:unhideWhenUsed/>
    <w:rsid w:val="0043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378BD"/>
  </w:style>
  <w:style w:type="paragraph" w:styleId="PargrafodaLista">
    <w:name w:val="List Paragraph"/>
    <w:basedOn w:val="Normal"/>
    <w:uiPriority w:val="34"/>
    <w:qFormat/>
    <w:rsid w:val="00C36338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av/Sd8gnHJf767X4P2wz9Zjcqg==">CgMxLjAyCGguZ2pkZ3hzOAByITF5MnM0clBVeHg2SUVBOWxzOHR3MFlzSTdjT1Y1VFNtNA==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1134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Pinto Couto | JPAB</dc:creator>
  <cp:lastModifiedBy>Ana Rodrigues</cp:lastModifiedBy>
  <cp:revision>2</cp:revision>
  <dcterms:created xsi:type="dcterms:W3CDTF">2023-06-23T17:30:00Z</dcterms:created>
  <dcterms:modified xsi:type="dcterms:W3CDTF">2023-06-23T17:30:00Z</dcterms:modified>
</cp:coreProperties>
</file>