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3F50" w14:textId="6C16EC88" w:rsidR="00D53448" w:rsidRPr="00D70720" w:rsidRDefault="00D70720" w:rsidP="00D7072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9A720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9A7200"/>
          <w:sz w:val="32"/>
          <w:szCs w:val="32"/>
          <w:lang w:eastAsia="en-US"/>
        </w:rPr>
        <w:t xml:space="preserve">Subespecialidade de </w:t>
      </w:r>
      <w:r w:rsidR="008F62AF" w:rsidRPr="00D70720">
        <w:rPr>
          <w:rFonts w:ascii="Times New Roman" w:eastAsia="Times New Roman" w:hAnsi="Times New Roman" w:cs="Times New Roman"/>
          <w:b/>
          <w:bCs/>
          <w:noProof/>
          <w:color w:val="9A7200"/>
          <w:sz w:val="32"/>
          <w:szCs w:val="32"/>
          <w:lang w:eastAsia="en-US"/>
        </w:rPr>
        <w:t>Reumatologia Pediátrica</w:t>
      </w:r>
    </w:p>
    <w:p w14:paraId="3D42B93A" w14:textId="467D13B8" w:rsidR="00A67719" w:rsidRDefault="00A67719" w:rsidP="00D7072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eastAsia="en-US"/>
        </w:rPr>
      </w:pPr>
      <w:r w:rsidRPr="00D70720"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eastAsia="en-US"/>
        </w:rPr>
        <w:t xml:space="preserve">Programa </w:t>
      </w:r>
      <w:r w:rsidR="003E235B" w:rsidRPr="00D70720"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eastAsia="en-US"/>
        </w:rPr>
        <w:t>formativo</w:t>
      </w:r>
      <w:r w:rsidRPr="00D70720"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eastAsia="en-US"/>
        </w:rPr>
        <w:t xml:space="preserve"> </w:t>
      </w:r>
    </w:p>
    <w:p w14:paraId="476A4C7D" w14:textId="77777777" w:rsidR="00D70720" w:rsidRPr="00D70720" w:rsidRDefault="00D70720" w:rsidP="00D7072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eastAsia="en-US"/>
        </w:rPr>
      </w:pPr>
    </w:p>
    <w:p w14:paraId="43C8C5C1" w14:textId="77777777" w:rsidR="00906A1F" w:rsidRPr="008F62AF" w:rsidRDefault="00906A1F" w:rsidP="00906A1F">
      <w:pPr>
        <w:pStyle w:val="Default"/>
        <w:ind w:left="420"/>
        <w:rPr>
          <w:sz w:val="23"/>
          <w:szCs w:val="23"/>
        </w:rPr>
      </w:pPr>
    </w:p>
    <w:p w14:paraId="0857553C" w14:textId="4319AF8C" w:rsidR="00A67719" w:rsidRPr="008F62AF" w:rsidRDefault="00A67719" w:rsidP="00D53448">
      <w:pPr>
        <w:pStyle w:val="Default"/>
        <w:spacing w:line="360" w:lineRule="auto"/>
        <w:jc w:val="both"/>
        <w:rPr>
          <w:sz w:val="23"/>
          <w:szCs w:val="23"/>
        </w:rPr>
      </w:pPr>
      <w:r w:rsidRPr="008F62AF">
        <w:rPr>
          <w:sz w:val="23"/>
          <w:szCs w:val="23"/>
        </w:rPr>
        <w:t>A titulação na subespecialidade</w:t>
      </w:r>
      <w:r w:rsidR="00906A1F">
        <w:rPr>
          <w:sz w:val="23"/>
          <w:szCs w:val="23"/>
        </w:rPr>
        <w:t xml:space="preserve"> </w:t>
      </w:r>
      <w:r w:rsidRPr="008F62AF">
        <w:rPr>
          <w:sz w:val="23"/>
          <w:szCs w:val="23"/>
        </w:rPr>
        <w:t xml:space="preserve">de Reumatologia Pediátrica pressupõe o título de especialista em Reumatologia ou em Pediatria, complementada por formação diferenciada de acordo com a especialidade de origem, por um período mínimo de 2 anos: </w:t>
      </w:r>
    </w:p>
    <w:p w14:paraId="196D834A" w14:textId="77777777" w:rsidR="00A67719" w:rsidRPr="008F62AF" w:rsidRDefault="00A67719" w:rsidP="00D53448">
      <w:pPr>
        <w:pStyle w:val="Default"/>
        <w:spacing w:line="360" w:lineRule="auto"/>
        <w:jc w:val="both"/>
        <w:rPr>
          <w:sz w:val="23"/>
          <w:szCs w:val="23"/>
        </w:rPr>
      </w:pPr>
      <w:r w:rsidRPr="008F62AF">
        <w:rPr>
          <w:sz w:val="23"/>
          <w:szCs w:val="23"/>
        </w:rPr>
        <w:t xml:space="preserve">Os </w:t>
      </w:r>
      <w:r w:rsidRPr="008F62AF">
        <w:rPr>
          <w:b/>
          <w:bCs/>
          <w:sz w:val="23"/>
          <w:szCs w:val="23"/>
        </w:rPr>
        <w:t xml:space="preserve">pediatras </w:t>
      </w:r>
      <w:r w:rsidRPr="008F62AF">
        <w:rPr>
          <w:sz w:val="23"/>
          <w:szCs w:val="23"/>
        </w:rPr>
        <w:t xml:space="preserve">deverão cumprir o seguinte programa: </w:t>
      </w:r>
    </w:p>
    <w:p w14:paraId="195272F8" w14:textId="77777777" w:rsidR="00A67719" w:rsidRPr="008F62AF" w:rsidRDefault="00A67719" w:rsidP="00D53448">
      <w:pPr>
        <w:pStyle w:val="Default"/>
        <w:spacing w:line="360" w:lineRule="auto"/>
        <w:jc w:val="both"/>
        <w:rPr>
          <w:sz w:val="23"/>
          <w:szCs w:val="23"/>
        </w:rPr>
      </w:pPr>
      <w:r w:rsidRPr="008F62AF">
        <w:rPr>
          <w:sz w:val="23"/>
          <w:szCs w:val="23"/>
        </w:rPr>
        <w:t>- Estágio de Reumatologia Pediátrica com duração de 1</w:t>
      </w:r>
      <w:r w:rsidR="00F56C1F">
        <w:rPr>
          <w:sz w:val="23"/>
          <w:szCs w:val="23"/>
        </w:rPr>
        <w:t>8</w:t>
      </w:r>
      <w:r w:rsidRPr="008F62AF">
        <w:rPr>
          <w:sz w:val="23"/>
          <w:szCs w:val="23"/>
        </w:rPr>
        <w:t xml:space="preserve"> meses</w:t>
      </w:r>
      <w:r w:rsidR="00587084">
        <w:rPr>
          <w:sz w:val="23"/>
          <w:szCs w:val="23"/>
        </w:rPr>
        <w:t>,</w:t>
      </w:r>
      <w:r w:rsidR="00F56C1F">
        <w:rPr>
          <w:sz w:val="23"/>
          <w:szCs w:val="23"/>
        </w:rPr>
        <w:t xml:space="preserve"> </w:t>
      </w:r>
      <w:r w:rsidR="00587084">
        <w:rPr>
          <w:sz w:val="23"/>
          <w:szCs w:val="23"/>
        </w:rPr>
        <w:t xml:space="preserve">em tempo integral, </w:t>
      </w:r>
      <w:r w:rsidRPr="008F62AF">
        <w:rPr>
          <w:sz w:val="23"/>
          <w:szCs w:val="23"/>
        </w:rPr>
        <w:t xml:space="preserve"> em </w:t>
      </w:r>
      <w:r w:rsidR="008F62AF">
        <w:rPr>
          <w:sz w:val="23"/>
          <w:szCs w:val="23"/>
        </w:rPr>
        <w:t>U</w:t>
      </w:r>
      <w:r w:rsidRPr="008F62AF">
        <w:rPr>
          <w:sz w:val="23"/>
          <w:szCs w:val="23"/>
        </w:rPr>
        <w:t xml:space="preserve">nidades de Reumatologia Pediátrica com idoneidade formativa; </w:t>
      </w:r>
    </w:p>
    <w:p w14:paraId="0B1159B5" w14:textId="77777777" w:rsidR="00A67719" w:rsidRPr="00587084" w:rsidRDefault="00A67719" w:rsidP="00D53448">
      <w:pPr>
        <w:pStyle w:val="Default"/>
        <w:spacing w:line="360" w:lineRule="auto"/>
        <w:jc w:val="both"/>
        <w:rPr>
          <w:sz w:val="23"/>
          <w:szCs w:val="23"/>
          <w:vertAlign w:val="subscript"/>
        </w:rPr>
      </w:pPr>
      <w:r w:rsidRPr="008F62AF">
        <w:rPr>
          <w:sz w:val="23"/>
          <w:szCs w:val="23"/>
        </w:rPr>
        <w:t xml:space="preserve">- Estágio de Reumatologia com a duração de </w:t>
      </w:r>
      <w:r w:rsidR="00F56C1F">
        <w:rPr>
          <w:sz w:val="23"/>
          <w:szCs w:val="23"/>
        </w:rPr>
        <w:t>6</w:t>
      </w:r>
      <w:r w:rsidRPr="008F62AF">
        <w:rPr>
          <w:sz w:val="23"/>
          <w:szCs w:val="23"/>
        </w:rPr>
        <w:t xml:space="preserve"> meses</w:t>
      </w:r>
      <w:r w:rsidR="00F56C1F">
        <w:rPr>
          <w:sz w:val="23"/>
          <w:szCs w:val="23"/>
        </w:rPr>
        <w:t>,</w:t>
      </w:r>
      <w:r w:rsidRPr="008F62AF">
        <w:rPr>
          <w:sz w:val="23"/>
          <w:szCs w:val="23"/>
        </w:rPr>
        <w:t xml:space="preserve"> </w:t>
      </w:r>
      <w:r w:rsidR="00F56C1F">
        <w:rPr>
          <w:sz w:val="23"/>
          <w:szCs w:val="23"/>
        </w:rPr>
        <w:t xml:space="preserve">em tempo integral, </w:t>
      </w:r>
      <w:r w:rsidRPr="008F62AF">
        <w:rPr>
          <w:sz w:val="23"/>
          <w:szCs w:val="23"/>
        </w:rPr>
        <w:t>em Serviços de Reumatologia com idoneidade formativa</w:t>
      </w:r>
      <w:r w:rsidR="00587084" w:rsidRPr="008F62AF">
        <w:rPr>
          <w:sz w:val="23"/>
          <w:szCs w:val="23"/>
        </w:rPr>
        <w:t>.</w:t>
      </w:r>
    </w:p>
    <w:p w14:paraId="33AB1E6A" w14:textId="77777777" w:rsidR="00A67719" w:rsidRPr="008F62AF" w:rsidRDefault="00A67719" w:rsidP="00D53448">
      <w:pPr>
        <w:pStyle w:val="Default"/>
        <w:spacing w:line="360" w:lineRule="auto"/>
        <w:jc w:val="both"/>
        <w:rPr>
          <w:sz w:val="23"/>
          <w:szCs w:val="23"/>
        </w:rPr>
      </w:pPr>
      <w:r w:rsidRPr="008F62AF">
        <w:rPr>
          <w:sz w:val="23"/>
          <w:szCs w:val="23"/>
        </w:rPr>
        <w:t xml:space="preserve">Os </w:t>
      </w:r>
      <w:r w:rsidRPr="008F62AF">
        <w:rPr>
          <w:b/>
          <w:bCs/>
          <w:sz w:val="23"/>
          <w:szCs w:val="23"/>
        </w:rPr>
        <w:t xml:space="preserve">reumatologistas </w:t>
      </w:r>
      <w:r w:rsidRPr="008F62AF">
        <w:rPr>
          <w:sz w:val="23"/>
          <w:szCs w:val="23"/>
        </w:rPr>
        <w:t xml:space="preserve">deverão cumprir o seguinte programa: </w:t>
      </w:r>
    </w:p>
    <w:p w14:paraId="46BAA20C" w14:textId="77777777" w:rsidR="00A67719" w:rsidRPr="008F62AF" w:rsidRDefault="00A67719" w:rsidP="00D53448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8F62AF">
        <w:rPr>
          <w:sz w:val="23"/>
          <w:szCs w:val="23"/>
        </w:rPr>
        <w:t xml:space="preserve">- Estágio de Reumatologia Pediátrica com a duração de </w:t>
      </w:r>
      <w:r w:rsidR="00F56C1F">
        <w:rPr>
          <w:sz w:val="23"/>
          <w:szCs w:val="23"/>
        </w:rPr>
        <w:t>18</w:t>
      </w:r>
      <w:r w:rsidRPr="008F62AF">
        <w:rPr>
          <w:sz w:val="23"/>
          <w:szCs w:val="23"/>
        </w:rPr>
        <w:t xml:space="preserve"> meses</w:t>
      </w:r>
      <w:r w:rsidR="00587084">
        <w:rPr>
          <w:sz w:val="23"/>
          <w:szCs w:val="23"/>
        </w:rPr>
        <w:t>, em tempo integral,</w:t>
      </w:r>
      <w:r w:rsidRPr="008F62AF">
        <w:rPr>
          <w:sz w:val="23"/>
          <w:szCs w:val="23"/>
        </w:rPr>
        <w:t xml:space="preserve"> em Unidades de Reumatologia Pediátrica com idoneidade formativa</w:t>
      </w:r>
      <w:r w:rsidR="00587084">
        <w:rPr>
          <w:sz w:val="23"/>
          <w:szCs w:val="23"/>
        </w:rPr>
        <w:t>.</w:t>
      </w:r>
    </w:p>
    <w:p w14:paraId="00E78286" w14:textId="77777777" w:rsidR="00A67719" w:rsidRPr="008F62AF" w:rsidRDefault="00A67719" w:rsidP="00D53448">
      <w:pPr>
        <w:pStyle w:val="Default"/>
        <w:spacing w:line="360" w:lineRule="auto"/>
        <w:jc w:val="both"/>
        <w:rPr>
          <w:sz w:val="23"/>
          <w:szCs w:val="23"/>
        </w:rPr>
      </w:pPr>
      <w:r w:rsidRPr="008F62AF">
        <w:rPr>
          <w:sz w:val="23"/>
          <w:szCs w:val="23"/>
        </w:rPr>
        <w:t xml:space="preserve">- Estágio de Pediatria com a duração de </w:t>
      </w:r>
      <w:r w:rsidR="00F56C1F">
        <w:rPr>
          <w:sz w:val="23"/>
          <w:szCs w:val="23"/>
        </w:rPr>
        <w:t>6</w:t>
      </w:r>
      <w:r w:rsidRPr="008F62AF">
        <w:rPr>
          <w:sz w:val="23"/>
          <w:szCs w:val="23"/>
        </w:rPr>
        <w:t xml:space="preserve"> meses</w:t>
      </w:r>
      <w:r w:rsidR="00F56C1F">
        <w:rPr>
          <w:sz w:val="23"/>
          <w:szCs w:val="23"/>
        </w:rPr>
        <w:t xml:space="preserve">, em tempo integral, </w:t>
      </w:r>
      <w:r w:rsidRPr="008F62AF">
        <w:rPr>
          <w:sz w:val="23"/>
          <w:szCs w:val="23"/>
        </w:rPr>
        <w:t xml:space="preserve"> em Serviços de Pediatria com idoneidade formativa. </w:t>
      </w:r>
    </w:p>
    <w:p w14:paraId="4C871231" w14:textId="7C666392" w:rsidR="00A67719" w:rsidRDefault="008F62AF" w:rsidP="0058708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A67719" w:rsidRPr="008F62AF">
        <w:rPr>
          <w:sz w:val="23"/>
          <w:szCs w:val="23"/>
        </w:rPr>
        <w:t xml:space="preserve"> processo formativo em Reumatologia Pediátrica deve contemplar </w:t>
      </w:r>
      <w:r w:rsidR="00587084">
        <w:rPr>
          <w:sz w:val="23"/>
          <w:szCs w:val="23"/>
        </w:rPr>
        <w:t xml:space="preserve">aquisição de  </w:t>
      </w:r>
      <w:r w:rsidR="00A67719" w:rsidRPr="008F62AF">
        <w:rPr>
          <w:sz w:val="23"/>
          <w:szCs w:val="23"/>
        </w:rPr>
        <w:t>conhecimentos, competências clínicas</w:t>
      </w:r>
      <w:r w:rsidR="00D53448">
        <w:rPr>
          <w:sz w:val="23"/>
          <w:szCs w:val="23"/>
        </w:rPr>
        <w:t xml:space="preserve">, </w:t>
      </w:r>
      <w:r w:rsidR="00A67719" w:rsidRPr="008F62AF">
        <w:rPr>
          <w:sz w:val="23"/>
          <w:szCs w:val="23"/>
        </w:rPr>
        <w:t>técnicas e atitudes</w:t>
      </w:r>
      <w:r w:rsidR="00B06638">
        <w:rPr>
          <w:sz w:val="23"/>
          <w:szCs w:val="23"/>
        </w:rPr>
        <w:t xml:space="preserve">, </w:t>
      </w:r>
      <w:r w:rsidR="00A67719" w:rsidRPr="008F62AF">
        <w:rPr>
          <w:sz w:val="23"/>
          <w:szCs w:val="23"/>
        </w:rPr>
        <w:t>definidas nos pontos seguintes.</w:t>
      </w:r>
    </w:p>
    <w:p w14:paraId="7F06E2A7" w14:textId="4632225E" w:rsidR="00365819" w:rsidRDefault="00365819" w:rsidP="00587084">
      <w:pPr>
        <w:pStyle w:val="Default"/>
        <w:spacing w:line="360" w:lineRule="auto"/>
        <w:jc w:val="both"/>
        <w:rPr>
          <w:sz w:val="23"/>
          <w:szCs w:val="23"/>
        </w:rPr>
      </w:pPr>
    </w:p>
    <w:p w14:paraId="7E47BB29" w14:textId="54F6F5CE" w:rsidR="00365819" w:rsidRPr="00365819" w:rsidRDefault="00365819" w:rsidP="00365819">
      <w:pPr>
        <w:pStyle w:val="Default"/>
        <w:numPr>
          <w:ilvl w:val="1"/>
          <w:numId w:val="10"/>
        </w:numPr>
        <w:rPr>
          <w:b/>
          <w:bCs/>
          <w:sz w:val="23"/>
          <w:szCs w:val="23"/>
        </w:rPr>
      </w:pPr>
      <w:r w:rsidRPr="00365819">
        <w:rPr>
          <w:b/>
          <w:bCs/>
          <w:sz w:val="23"/>
          <w:szCs w:val="23"/>
        </w:rPr>
        <w:t>Conhecimentos básicos em Reumatologia Pediátrica</w:t>
      </w:r>
    </w:p>
    <w:p w14:paraId="2140BC60" w14:textId="77777777" w:rsidR="00365819" w:rsidRDefault="00365819" w:rsidP="00D53448">
      <w:pPr>
        <w:pStyle w:val="Default"/>
        <w:spacing w:line="360" w:lineRule="auto"/>
        <w:rPr>
          <w:color w:val="auto"/>
          <w:sz w:val="23"/>
          <w:szCs w:val="23"/>
        </w:rPr>
      </w:pPr>
    </w:p>
    <w:p w14:paraId="38FA5DFD" w14:textId="1D19B52A" w:rsidR="00906A1F" w:rsidRDefault="00D53448" w:rsidP="00D53448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Considera-se necessário obter os seguintes </w:t>
      </w:r>
      <w:r w:rsidR="00A67719" w:rsidRPr="008F62AF">
        <w:rPr>
          <w:color w:val="auto"/>
          <w:sz w:val="23"/>
          <w:szCs w:val="23"/>
        </w:rPr>
        <w:t>conhecimentos</w:t>
      </w:r>
      <w:r>
        <w:rPr>
          <w:color w:val="auto"/>
          <w:sz w:val="23"/>
          <w:szCs w:val="23"/>
        </w:rPr>
        <w:t xml:space="preserve"> básicos em </w:t>
      </w:r>
      <w:r w:rsidR="00906A1F">
        <w:rPr>
          <w:color w:val="auto"/>
          <w:sz w:val="23"/>
          <w:szCs w:val="23"/>
        </w:rPr>
        <w:t>R</w:t>
      </w:r>
      <w:r>
        <w:rPr>
          <w:color w:val="auto"/>
          <w:sz w:val="23"/>
          <w:szCs w:val="23"/>
        </w:rPr>
        <w:t xml:space="preserve">eumatologia </w:t>
      </w:r>
    </w:p>
    <w:p w14:paraId="77F47B96" w14:textId="77777777" w:rsidR="008F62AF" w:rsidRDefault="00906A1F" w:rsidP="00D53448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P</w:t>
      </w:r>
      <w:r w:rsidR="00D53448">
        <w:rPr>
          <w:color w:val="auto"/>
          <w:sz w:val="23"/>
          <w:szCs w:val="23"/>
        </w:rPr>
        <w:t>ediátrica</w:t>
      </w:r>
      <w:r w:rsidR="008F62AF">
        <w:rPr>
          <w:color w:val="auto"/>
          <w:sz w:val="23"/>
          <w:szCs w:val="23"/>
        </w:rPr>
        <w:t xml:space="preserve">: </w:t>
      </w:r>
      <w:r w:rsidR="00A67719" w:rsidRPr="008F62AF">
        <w:rPr>
          <w:color w:val="auto"/>
          <w:sz w:val="23"/>
          <w:szCs w:val="23"/>
        </w:rPr>
        <w:t xml:space="preserve"> </w:t>
      </w:r>
    </w:p>
    <w:p w14:paraId="79363109" w14:textId="77777777" w:rsidR="00A67719" w:rsidRPr="008F62AF" w:rsidRDefault="00A67719" w:rsidP="00D53448">
      <w:pPr>
        <w:pStyle w:val="Default"/>
        <w:numPr>
          <w:ilvl w:val="0"/>
          <w:numId w:val="11"/>
        </w:numPr>
        <w:spacing w:after="34" w:line="360" w:lineRule="auto"/>
        <w:rPr>
          <w:color w:val="auto"/>
          <w:sz w:val="23"/>
          <w:szCs w:val="23"/>
        </w:rPr>
      </w:pPr>
      <w:r w:rsidRPr="008F62AF">
        <w:rPr>
          <w:color w:val="auto"/>
          <w:sz w:val="23"/>
          <w:szCs w:val="23"/>
        </w:rPr>
        <w:t xml:space="preserve"> </w:t>
      </w:r>
      <w:r w:rsidRPr="00B06638">
        <w:rPr>
          <w:color w:val="auto"/>
          <w:sz w:val="23"/>
          <w:szCs w:val="23"/>
        </w:rPr>
        <w:t>Conhecimento sobre as doenças reumáticas</w:t>
      </w:r>
      <w:r w:rsidR="00E16D15">
        <w:rPr>
          <w:color w:val="auto"/>
          <w:sz w:val="23"/>
          <w:szCs w:val="23"/>
        </w:rPr>
        <w:t xml:space="preserve"> (tabela 1)</w:t>
      </w:r>
      <w:r w:rsidRPr="00B06638">
        <w:rPr>
          <w:color w:val="auto"/>
          <w:sz w:val="23"/>
          <w:szCs w:val="23"/>
        </w:rPr>
        <w:t xml:space="preserve"> que podem afetar crianças e adolescentes, incluindo a sua epidemiologia, etiologia, fisiopatologia, manifestações clínicas, diagnóstico diferencial, ferramentas de avaliação específicas e tratamento</w:t>
      </w:r>
      <w:r w:rsidR="00EE072A">
        <w:rPr>
          <w:color w:val="auto"/>
          <w:sz w:val="23"/>
          <w:szCs w:val="23"/>
        </w:rPr>
        <w:t xml:space="preserve"> </w:t>
      </w:r>
    </w:p>
    <w:p w14:paraId="2F0416BD" w14:textId="77777777" w:rsidR="00A67719" w:rsidRPr="008F62AF" w:rsidRDefault="00A67719" w:rsidP="00D53448">
      <w:pPr>
        <w:pStyle w:val="Default"/>
        <w:numPr>
          <w:ilvl w:val="0"/>
          <w:numId w:val="11"/>
        </w:numPr>
        <w:spacing w:line="360" w:lineRule="auto"/>
        <w:rPr>
          <w:color w:val="auto"/>
          <w:sz w:val="23"/>
          <w:szCs w:val="23"/>
        </w:rPr>
      </w:pPr>
      <w:r w:rsidRPr="00212AA8">
        <w:rPr>
          <w:color w:val="auto"/>
          <w:sz w:val="23"/>
          <w:szCs w:val="23"/>
        </w:rPr>
        <w:lastRenderedPageBreak/>
        <w:t xml:space="preserve">Conhecimento da abordagem de </w:t>
      </w:r>
      <w:r w:rsidR="00587084" w:rsidRPr="00212AA8">
        <w:rPr>
          <w:color w:val="auto"/>
          <w:sz w:val="23"/>
          <w:szCs w:val="23"/>
        </w:rPr>
        <w:t>urgências/</w:t>
      </w:r>
      <w:r w:rsidRPr="00212AA8">
        <w:rPr>
          <w:color w:val="auto"/>
          <w:sz w:val="23"/>
          <w:szCs w:val="23"/>
        </w:rPr>
        <w:t>emergências</w:t>
      </w:r>
      <w:r w:rsidR="009F6A0F" w:rsidRPr="00212AA8">
        <w:rPr>
          <w:color w:val="auto"/>
          <w:sz w:val="23"/>
          <w:szCs w:val="23"/>
        </w:rPr>
        <w:t xml:space="preserve"> </w:t>
      </w:r>
      <w:r w:rsidR="00212AA8">
        <w:rPr>
          <w:color w:val="auto"/>
          <w:sz w:val="23"/>
          <w:szCs w:val="23"/>
        </w:rPr>
        <w:t xml:space="preserve">do foro reumático </w:t>
      </w:r>
      <w:r w:rsidR="009F6A0F" w:rsidRPr="00212AA8">
        <w:rPr>
          <w:color w:val="auto"/>
          <w:sz w:val="23"/>
          <w:szCs w:val="23"/>
        </w:rPr>
        <w:t xml:space="preserve"> </w:t>
      </w:r>
      <w:r w:rsidR="00212AA8">
        <w:rPr>
          <w:color w:val="auto"/>
          <w:sz w:val="23"/>
          <w:szCs w:val="23"/>
        </w:rPr>
        <w:t xml:space="preserve">bem </w:t>
      </w:r>
      <w:r w:rsidRPr="00212AA8">
        <w:rPr>
          <w:color w:val="auto"/>
          <w:sz w:val="23"/>
          <w:szCs w:val="23"/>
        </w:rPr>
        <w:t xml:space="preserve">como </w:t>
      </w:r>
      <w:r w:rsidR="009F6A0F" w:rsidRPr="00212AA8">
        <w:rPr>
          <w:color w:val="auto"/>
          <w:sz w:val="23"/>
          <w:szCs w:val="23"/>
        </w:rPr>
        <w:t xml:space="preserve">em outras doenças </w:t>
      </w:r>
      <w:r w:rsidR="00212AA8" w:rsidRPr="00212AA8">
        <w:rPr>
          <w:color w:val="auto"/>
          <w:sz w:val="23"/>
          <w:szCs w:val="23"/>
        </w:rPr>
        <w:t xml:space="preserve">em idade pediátrica </w:t>
      </w:r>
      <w:r w:rsidRPr="00212AA8">
        <w:rPr>
          <w:color w:val="auto"/>
          <w:sz w:val="23"/>
          <w:szCs w:val="23"/>
        </w:rPr>
        <w:t>com manifestações músculo-esqueléticas</w:t>
      </w:r>
      <w:r w:rsidR="00212AA8">
        <w:rPr>
          <w:color w:val="auto"/>
          <w:sz w:val="23"/>
          <w:szCs w:val="23"/>
        </w:rPr>
        <w:t xml:space="preserve">, nomeadamente infeciosas, </w:t>
      </w:r>
      <w:r w:rsidR="00C759D1">
        <w:rPr>
          <w:color w:val="auto"/>
          <w:sz w:val="23"/>
          <w:szCs w:val="23"/>
        </w:rPr>
        <w:t xml:space="preserve">neurológicas, </w:t>
      </w:r>
      <w:r w:rsidR="00212AA8">
        <w:rPr>
          <w:color w:val="auto"/>
          <w:sz w:val="23"/>
          <w:szCs w:val="23"/>
        </w:rPr>
        <w:t>oncológicas  ou ortopédicas</w:t>
      </w:r>
      <w:r w:rsidRPr="008F62AF">
        <w:rPr>
          <w:color w:val="auto"/>
          <w:sz w:val="23"/>
          <w:szCs w:val="23"/>
        </w:rPr>
        <w:t xml:space="preserve">. </w:t>
      </w:r>
    </w:p>
    <w:p w14:paraId="4AE91CDD" w14:textId="77777777" w:rsidR="00A67719" w:rsidRPr="008F62AF" w:rsidRDefault="00A67719" w:rsidP="00D53448">
      <w:pPr>
        <w:pStyle w:val="Default"/>
        <w:numPr>
          <w:ilvl w:val="0"/>
          <w:numId w:val="11"/>
        </w:numPr>
        <w:spacing w:after="35" w:line="360" w:lineRule="auto"/>
        <w:rPr>
          <w:color w:val="auto"/>
          <w:sz w:val="23"/>
          <w:szCs w:val="23"/>
        </w:rPr>
      </w:pPr>
      <w:r w:rsidRPr="008F62AF">
        <w:rPr>
          <w:color w:val="auto"/>
          <w:sz w:val="23"/>
          <w:szCs w:val="23"/>
        </w:rPr>
        <w:t>Conhecimentos adequados das ferramentas de avaliação</w:t>
      </w:r>
      <w:r w:rsidR="00212AA8">
        <w:rPr>
          <w:color w:val="auto"/>
          <w:sz w:val="23"/>
          <w:szCs w:val="23"/>
        </w:rPr>
        <w:t>/ monit</w:t>
      </w:r>
      <w:r w:rsidR="00C759D1">
        <w:rPr>
          <w:color w:val="auto"/>
          <w:sz w:val="23"/>
          <w:szCs w:val="23"/>
        </w:rPr>
        <w:t>ori</w:t>
      </w:r>
      <w:r w:rsidR="00212AA8">
        <w:rPr>
          <w:color w:val="auto"/>
          <w:sz w:val="23"/>
          <w:szCs w:val="23"/>
        </w:rPr>
        <w:t>zação</w:t>
      </w:r>
      <w:r w:rsidRPr="008F62AF">
        <w:rPr>
          <w:color w:val="auto"/>
          <w:sz w:val="23"/>
          <w:szCs w:val="23"/>
        </w:rPr>
        <w:t xml:space="preserve"> metrológica das doenças reumáticas juvenis. </w:t>
      </w:r>
    </w:p>
    <w:p w14:paraId="6C0519B5" w14:textId="77777777" w:rsidR="00A67719" w:rsidRPr="008F62AF" w:rsidRDefault="00A67719" w:rsidP="00D53448">
      <w:pPr>
        <w:pStyle w:val="Default"/>
        <w:numPr>
          <w:ilvl w:val="0"/>
          <w:numId w:val="11"/>
        </w:numPr>
        <w:spacing w:after="35" w:line="360" w:lineRule="auto"/>
        <w:rPr>
          <w:color w:val="auto"/>
          <w:sz w:val="23"/>
          <w:szCs w:val="23"/>
        </w:rPr>
      </w:pPr>
      <w:r w:rsidRPr="008F62AF">
        <w:rPr>
          <w:color w:val="auto"/>
          <w:sz w:val="23"/>
          <w:szCs w:val="23"/>
        </w:rPr>
        <w:t xml:space="preserve">Compreensão e adequada interpretação das alterações hematológicas, bioquímicas e dos reagentes de fase aguda que podem acompanhar as doenças reumáticas juvenis. </w:t>
      </w:r>
    </w:p>
    <w:p w14:paraId="1AB82347" w14:textId="77777777" w:rsidR="00A67719" w:rsidRPr="008F62AF" w:rsidRDefault="00A67719" w:rsidP="00D53448">
      <w:pPr>
        <w:pStyle w:val="Default"/>
        <w:numPr>
          <w:ilvl w:val="0"/>
          <w:numId w:val="11"/>
        </w:numPr>
        <w:spacing w:after="35" w:line="360" w:lineRule="auto"/>
        <w:rPr>
          <w:color w:val="auto"/>
          <w:sz w:val="23"/>
          <w:szCs w:val="23"/>
        </w:rPr>
      </w:pPr>
      <w:r w:rsidRPr="008F62AF">
        <w:rPr>
          <w:color w:val="auto"/>
          <w:sz w:val="23"/>
          <w:szCs w:val="23"/>
        </w:rPr>
        <w:t xml:space="preserve">Compreensão e adequada interpretação das alterações imunológicas de forma a </w:t>
      </w:r>
      <w:proofErr w:type="spellStart"/>
      <w:r w:rsidR="00153660">
        <w:rPr>
          <w:color w:val="auto"/>
          <w:sz w:val="23"/>
          <w:szCs w:val="23"/>
        </w:rPr>
        <w:t>optimizar</w:t>
      </w:r>
      <w:proofErr w:type="spellEnd"/>
      <w:r w:rsidR="00153660">
        <w:rPr>
          <w:color w:val="auto"/>
          <w:sz w:val="23"/>
          <w:szCs w:val="23"/>
        </w:rPr>
        <w:t xml:space="preserve"> a </w:t>
      </w:r>
      <w:r w:rsidRPr="008F62AF">
        <w:rPr>
          <w:color w:val="auto"/>
          <w:sz w:val="23"/>
          <w:szCs w:val="23"/>
        </w:rPr>
        <w:t xml:space="preserve">investigação </w:t>
      </w:r>
      <w:r w:rsidR="00153660">
        <w:rPr>
          <w:color w:val="auto"/>
          <w:sz w:val="23"/>
          <w:szCs w:val="23"/>
        </w:rPr>
        <w:t>diagnóstica</w:t>
      </w:r>
      <w:r w:rsidRPr="008F62AF">
        <w:rPr>
          <w:color w:val="auto"/>
          <w:sz w:val="23"/>
          <w:szCs w:val="23"/>
        </w:rPr>
        <w:t xml:space="preserve">. </w:t>
      </w:r>
    </w:p>
    <w:p w14:paraId="252E0B46" w14:textId="77777777" w:rsidR="00A67719" w:rsidRPr="008F62AF" w:rsidRDefault="00A67719" w:rsidP="00D53448">
      <w:pPr>
        <w:pStyle w:val="Default"/>
        <w:numPr>
          <w:ilvl w:val="0"/>
          <w:numId w:val="11"/>
        </w:numPr>
        <w:spacing w:after="35" w:line="360" w:lineRule="auto"/>
        <w:rPr>
          <w:color w:val="auto"/>
          <w:sz w:val="23"/>
          <w:szCs w:val="23"/>
        </w:rPr>
      </w:pPr>
      <w:r w:rsidRPr="008F62AF">
        <w:rPr>
          <w:color w:val="auto"/>
          <w:sz w:val="23"/>
          <w:szCs w:val="23"/>
        </w:rPr>
        <w:t xml:space="preserve">Compreensão </w:t>
      </w:r>
      <w:r w:rsidR="00153660">
        <w:rPr>
          <w:color w:val="auto"/>
          <w:sz w:val="23"/>
          <w:szCs w:val="23"/>
        </w:rPr>
        <w:t xml:space="preserve">da </w:t>
      </w:r>
      <w:r w:rsidRPr="008F62AF">
        <w:rPr>
          <w:color w:val="auto"/>
          <w:sz w:val="23"/>
          <w:szCs w:val="23"/>
        </w:rPr>
        <w:t xml:space="preserve">base genética das doenças reumáticas juvenis e o </w:t>
      </w:r>
      <w:r w:rsidR="00153660">
        <w:rPr>
          <w:color w:val="auto"/>
          <w:sz w:val="23"/>
          <w:szCs w:val="23"/>
        </w:rPr>
        <w:t>seu contributo para o d</w:t>
      </w:r>
      <w:r w:rsidRPr="008F62AF">
        <w:rPr>
          <w:color w:val="auto"/>
          <w:sz w:val="23"/>
          <w:szCs w:val="23"/>
        </w:rPr>
        <w:t>iagnóstic</w:t>
      </w:r>
      <w:r w:rsidR="00153660">
        <w:rPr>
          <w:color w:val="auto"/>
          <w:sz w:val="23"/>
          <w:szCs w:val="23"/>
        </w:rPr>
        <w:t>o</w:t>
      </w:r>
      <w:r w:rsidRPr="008F62AF">
        <w:rPr>
          <w:color w:val="auto"/>
          <w:sz w:val="23"/>
          <w:szCs w:val="23"/>
        </w:rPr>
        <w:t xml:space="preserve">. </w:t>
      </w:r>
    </w:p>
    <w:p w14:paraId="727343E9" w14:textId="77777777" w:rsidR="00153660" w:rsidRDefault="00A67719" w:rsidP="00D53448">
      <w:pPr>
        <w:pStyle w:val="Default"/>
        <w:numPr>
          <w:ilvl w:val="0"/>
          <w:numId w:val="11"/>
        </w:numPr>
        <w:spacing w:after="35" w:line="360" w:lineRule="auto"/>
        <w:rPr>
          <w:color w:val="auto"/>
          <w:sz w:val="23"/>
          <w:szCs w:val="23"/>
        </w:rPr>
      </w:pPr>
      <w:r w:rsidRPr="00153660">
        <w:rPr>
          <w:color w:val="auto"/>
          <w:sz w:val="23"/>
          <w:szCs w:val="23"/>
        </w:rPr>
        <w:t>Conhecimento</w:t>
      </w:r>
      <w:r w:rsidR="00153660" w:rsidRPr="00153660">
        <w:rPr>
          <w:color w:val="auto"/>
          <w:sz w:val="23"/>
          <w:szCs w:val="23"/>
        </w:rPr>
        <w:t xml:space="preserve">s na interpretação da análise </w:t>
      </w:r>
      <w:r w:rsidRPr="00153660">
        <w:rPr>
          <w:color w:val="auto"/>
          <w:sz w:val="23"/>
          <w:szCs w:val="23"/>
        </w:rPr>
        <w:t xml:space="preserve">do líquido sinovial e </w:t>
      </w:r>
      <w:r w:rsidR="00153660" w:rsidRPr="00153660">
        <w:rPr>
          <w:color w:val="auto"/>
          <w:sz w:val="23"/>
          <w:szCs w:val="23"/>
        </w:rPr>
        <w:t xml:space="preserve">da </w:t>
      </w:r>
      <w:r w:rsidRPr="00153660">
        <w:rPr>
          <w:color w:val="auto"/>
          <w:sz w:val="23"/>
          <w:szCs w:val="23"/>
        </w:rPr>
        <w:t xml:space="preserve">biópsia da membrana sinovial </w:t>
      </w:r>
      <w:r w:rsidR="00153660">
        <w:rPr>
          <w:color w:val="auto"/>
          <w:sz w:val="23"/>
          <w:szCs w:val="23"/>
        </w:rPr>
        <w:t>ou</w:t>
      </w:r>
      <w:r w:rsidRPr="00153660">
        <w:rPr>
          <w:color w:val="auto"/>
          <w:sz w:val="23"/>
          <w:szCs w:val="23"/>
        </w:rPr>
        <w:t xml:space="preserve"> de outros tecidos</w:t>
      </w:r>
      <w:r w:rsidR="00153660">
        <w:rPr>
          <w:color w:val="auto"/>
          <w:sz w:val="23"/>
          <w:szCs w:val="23"/>
        </w:rPr>
        <w:t>, como pele, músculo</w:t>
      </w:r>
      <w:r w:rsidR="00666B06">
        <w:rPr>
          <w:color w:val="auto"/>
          <w:sz w:val="23"/>
          <w:szCs w:val="23"/>
        </w:rPr>
        <w:t xml:space="preserve"> e rim.</w:t>
      </w:r>
    </w:p>
    <w:p w14:paraId="4B01266C" w14:textId="77777777" w:rsidR="00A67719" w:rsidRPr="00153660" w:rsidRDefault="00666B06" w:rsidP="00D53448">
      <w:pPr>
        <w:pStyle w:val="Default"/>
        <w:numPr>
          <w:ilvl w:val="0"/>
          <w:numId w:val="11"/>
        </w:numPr>
        <w:spacing w:after="35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Compreensão e adequada </w:t>
      </w:r>
      <w:r w:rsidR="00A67719" w:rsidRPr="00153660">
        <w:rPr>
          <w:color w:val="auto"/>
          <w:sz w:val="23"/>
          <w:szCs w:val="23"/>
        </w:rPr>
        <w:t xml:space="preserve"> interpretação dos exames de imagem</w:t>
      </w:r>
      <w:r>
        <w:rPr>
          <w:color w:val="auto"/>
          <w:sz w:val="23"/>
          <w:szCs w:val="23"/>
        </w:rPr>
        <w:t>, como radiologia convencional, tomografia computorizada</w:t>
      </w:r>
      <w:r w:rsidR="00A25B2A">
        <w:rPr>
          <w:color w:val="auto"/>
          <w:sz w:val="23"/>
          <w:szCs w:val="23"/>
        </w:rPr>
        <w:t xml:space="preserve">, ressonância magnética, </w:t>
      </w:r>
      <w:r>
        <w:rPr>
          <w:color w:val="auto"/>
          <w:sz w:val="23"/>
          <w:szCs w:val="23"/>
        </w:rPr>
        <w:t xml:space="preserve"> ecografia </w:t>
      </w:r>
      <w:proofErr w:type="spellStart"/>
      <w:r>
        <w:rPr>
          <w:color w:val="auto"/>
          <w:sz w:val="23"/>
          <w:szCs w:val="23"/>
        </w:rPr>
        <w:t>m</w:t>
      </w:r>
      <w:r w:rsidR="00A25B2A">
        <w:rPr>
          <w:color w:val="auto"/>
          <w:sz w:val="23"/>
          <w:szCs w:val="23"/>
        </w:rPr>
        <w:t>ú</w:t>
      </w:r>
      <w:r>
        <w:rPr>
          <w:color w:val="auto"/>
          <w:sz w:val="23"/>
          <w:szCs w:val="23"/>
        </w:rPr>
        <w:t>sculo-esquel</w:t>
      </w:r>
      <w:r w:rsidR="00A25B2A">
        <w:rPr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>tica</w:t>
      </w:r>
      <w:proofErr w:type="spellEnd"/>
      <w:r w:rsidR="00A25B2A">
        <w:rPr>
          <w:color w:val="auto"/>
          <w:sz w:val="23"/>
          <w:szCs w:val="23"/>
        </w:rPr>
        <w:t xml:space="preserve"> e de medicina nuclear.</w:t>
      </w:r>
    </w:p>
    <w:p w14:paraId="4696473C" w14:textId="09F1A156" w:rsidR="00AC580F" w:rsidRDefault="00A67719" w:rsidP="00AC580F">
      <w:pPr>
        <w:pStyle w:val="Default"/>
        <w:numPr>
          <w:ilvl w:val="0"/>
          <w:numId w:val="11"/>
        </w:numPr>
        <w:spacing w:after="35" w:line="360" w:lineRule="auto"/>
        <w:rPr>
          <w:color w:val="auto"/>
          <w:sz w:val="23"/>
          <w:szCs w:val="23"/>
        </w:rPr>
      </w:pPr>
      <w:r w:rsidRPr="008F62AF">
        <w:rPr>
          <w:color w:val="auto"/>
          <w:sz w:val="23"/>
          <w:szCs w:val="23"/>
        </w:rPr>
        <w:t xml:space="preserve">Conhecimentos </w:t>
      </w:r>
      <w:r w:rsidR="00666B06">
        <w:rPr>
          <w:color w:val="auto"/>
          <w:sz w:val="23"/>
          <w:szCs w:val="23"/>
        </w:rPr>
        <w:t xml:space="preserve">dos vários tratamentos utilizados nas </w:t>
      </w:r>
      <w:r w:rsidRPr="008F62AF">
        <w:rPr>
          <w:color w:val="auto"/>
          <w:sz w:val="23"/>
          <w:szCs w:val="23"/>
        </w:rPr>
        <w:t xml:space="preserve">doenças reumáticas juvenis, incluindo eficácia e segurança dos fármacos. </w:t>
      </w:r>
    </w:p>
    <w:p w14:paraId="15C723C1" w14:textId="54053EA9" w:rsidR="00D70720" w:rsidRDefault="00D70720">
      <w:pPr>
        <w:rPr>
          <w:rFonts w:ascii="Calibri" w:hAnsi="Calibri" w:cs="Calibri"/>
          <w:sz w:val="23"/>
          <w:szCs w:val="23"/>
        </w:rPr>
      </w:pPr>
      <w:r>
        <w:rPr>
          <w:sz w:val="23"/>
          <w:szCs w:val="23"/>
        </w:rPr>
        <w:br w:type="page"/>
      </w:r>
    </w:p>
    <w:p w14:paraId="6841BEC5" w14:textId="77777777" w:rsidR="00AC580F" w:rsidRDefault="00AC580F" w:rsidP="00AC580F">
      <w:pPr>
        <w:pStyle w:val="Default"/>
        <w:spacing w:after="35" w:line="360" w:lineRule="auto"/>
        <w:ind w:left="720"/>
        <w:rPr>
          <w:color w:val="auto"/>
          <w:sz w:val="23"/>
          <w:szCs w:val="23"/>
        </w:rPr>
      </w:pPr>
    </w:p>
    <w:p w14:paraId="76F1108D" w14:textId="1EFB6EBB" w:rsidR="005E1B0D" w:rsidRPr="00AC580F" w:rsidRDefault="005E1B0D" w:rsidP="00AC580F">
      <w:pPr>
        <w:pStyle w:val="Default"/>
        <w:spacing w:after="35" w:line="360" w:lineRule="auto"/>
        <w:rPr>
          <w:color w:val="auto"/>
          <w:sz w:val="23"/>
          <w:szCs w:val="23"/>
        </w:rPr>
      </w:pPr>
      <w:r w:rsidRPr="00AC580F">
        <w:rPr>
          <w:b/>
          <w:bCs/>
        </w:rPr>
        <w:t>Tabela 1 –  Conhecimentos em Reumatologia Pediátrica</w:t>
      </w:r>
      <w:bookmarkStart w:id="0" w:name="_Hlk77697807"/>
      <w:r w:rsidRPr="00AC580F">
        <w:rPr>
          <w:b/>
          <w:bCs/>
        </w:rPr>
        <w:t xml:space="preserve"> (programa de formação)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5E1B0D" w14:paraId="764A7209" w14:textId="77777777" w:rsidTr="00AC580F">
        <w:tc>
          <w:tcPr>
            <w:tcW w:w="704" w:type="dxa"/>
          </w:tcPr>
          <w:p w14:paraId="1914E54A" w14:textId="77777777" w:rsidR="005E1B0D" w:rsidRPr="004D1F2A" w:rsidRDefault="005E1B0D" w:rsidP="00CC3EE9">
            <w:pPr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14:paraId="4EA3947B" w14:textId="77777777" w:rsidR="005E1B0D" w:rsidRDefault="005E1B0D" w:rsidP="00CC3EE9">
            <w:pPr>
              <w:rPr>
                <w:b/>
                <w:bCs/>
              </w:rPr>
            </w:pPr>
            <w:r>
              <w:t xml:space="preserve"> </w:t>
            </w:r>
            <w:r w:rsidRPr="004D1F2A">
              <w:rPr>
                <w:b/>
                <w:bCs/>
              </w:rPr>
              <w:t xml:space="preserve">Conhecimentos </w:t>
            </w:r>
            <w:r>
              <w:rPr>
                <w:b/>
                <w:bCs/>
              </w:rPr>
              <w:t>g</w:t>
            </w:r>
            <w:r w:rsidRPr="004D1F2A">
              <w:rPr>
                <w:b/>
                <w:bCs/>
              </w:rPr>
              <w:t xml:space="preserve">erais </w:t>
            </w:r>
          </w:p>
          <w:p w14:paraId="51AD094B" w14:textId="6B62F6D1" w:rsidR="00797588" w:rsidRPr="004D1F2A" w:rsidRDefault="00797588" w:rsidP="00CC3EE9">
            <w:pPr>
              <w:rPr>
                <w:b/>
                <w:bCs/>
              </w:rPr>
            </w:pPr>
          </w:p>
        </w:tc>
      </w:tr>
      <w:tr w:rsidR="005E1B0D" w14:paraId="720EE34F" w14:textId="77777777" w:rsidTr="00CC3EE9">
        <w:tc>
          <w:tcPr>
            <w:tcW w:w="704" w:type="dxa"/>
          </w:tcPr>
          <w:p w14:paraId="2105C3C6" w14:textId="77777777" w:rsidR="005E1B0D" w:rsidRDefault="005E1B0D" w:rsidP="00CC3EE9">
            <w:r>
              <w:t>1</w:t>
            </w:r>
          </w:p>
        </w:tc>
        <w:tc>
          <w:tcPr>
            <w:tcW w:w="7790" w:type="dxa"/>
          </w:tcPr>
          <w:p w14:paraId="75344A2F" w14:textId="77777777" w:rsidR="005E1B0D" w:rsidRDefault="005E1B0D" w:rsidP="00E16D15">
            <w:r>
              <w:t xml:space="preserve">Função e estrutura do tecido conjuntivo; </w:t>
            </w:r>
            <w:r w:rsidR="00E16D15">
              <w:t xml:space="preserve">estruturas </w:t>
            </w:r>
            <w:r>
              <w:t>do sistema músculo-esquelético</w:t>
            </w:r>
          </w:p>
        </w:tc>
      </w:tr>
      <w:tr w:rsidR="005E1B0D" w14:paraId="45465EAC" w14:textId="77777777" w:rsidTr="00CC3EE9">
        <w:tc>
          <w:tcPr>
            <w:tcW w:w="704" w:type="dxa"/>
          </w:tcPr>
          <w:p w14:paraId="40333FD1" w14:textId="77777777" w:rsidR="005E1B0D" w:rsidRDefault="005E1B0D" w:rsidP="00CC3EE9">
            <w:r>
              <w:t>2</w:t>
            </w:r>
          </w:p>
        </w:tc>
        <w:tc>
          <w:tcPr>
            <w:tcW w:w="7790" w:type="dxa"/>
          </w:tcPr>
          <w:p w14:paraId="092400FB" w14:textId="65D664F1" w:rsidR="005E1B0D" w:rsidRDefault="00AC580F" w:rsidP="00CC3EE9">
            <w:r>
              <w:t>Princípios</w:t>
            </w:r>
            <w:r w:rsidR="005E1B0D">
              <w:t xml:space="preserve"> básicos da imunidade inata e adaptativa</w:t>
            </w:r>
          </w:p>
        </w:tc>
      </w:tr>
      <w:tr w:rsidR="005E1B0D" w14:paraId="6F9A6CD1" w14:textId="77777777" w:rsidTr="00CC3EE9">
        <w:tc>
          <w:tcPr>
            <w:tcW w:w="704" w:type="dxa"/>
          </w:tcPr>
          <w:p w14:paraId="37AABCE2" w14:textId="77777777" w:rsidR="005E1B0D" w:rsidRDefault="005E1B0D" w:rsidP="00CC3EE9">
            <w:r>
              <w:t>3</w:t>
            </w:r>
          </w:p>
        </w:tc>
        <w:tc>
          <w:tcPr>
            <w:tcW w:w="7790" w:type="dxa"/>
          </w:tcPr>
          <w:p w14:paraId="2C1D001F" w14:textId="5DB04466" w:rsidR="005E1B0D" w:rsidRDefault="005E1B0D" w:rsidP="00CC3EE9">
            <w:r>
              <w:t xml:space="preserve">Mecanismos patogénicos </w:t>
            </w:r>
            <w:r w:rsidR="00AC580F">
              <w:t>das doenças</w:t>
            </w:r>
            <w:r>
              <w:t xml:space="preserve"> </w:t>
            </w:r>
            <w:proofErr w:type="spellStart"/>
            <w:r>
              <w:t>auto-imunes</w:t>
            </w:r>
            <w:proofErr w:type="spellEnd"/>
            <w:r>
              <w:t xml:space="preserve">; perda dos mecanismos de tolerância </w:t>
            </w:r>
            <w:r w:rsidRPr="0062061A">
              <w:t>imunológica</w:t>
            </w:r>
          </w:p>
        </w:tc>
      </w:tr>
      <w:tr w:rsidR="005E1B0D" w14:paraId="0D355561" w14:textId="77777777" w:rsidTr="00CC3EE9">
        <w:tc>
          <w:tcPr>
            <w:tcW w:w="704" w:type="dxa"/>
          </w:tcPr>
          <w:p w14:paraId="124D79AD" w14:textId="77777777" w:rsidR="005E1B0D" w:rsidRDefault="005E1B0D" w:rsidP="00CC3EE9">
            <w:r>
              <w:t>4</w:t>
            </w:r>
          </w:p>
        </w:tc>
        <w:tc>
          <w:tcPr>
            <w:tcW w:w="7790" w:type="dxa"/>
          </w:tcPr>
          <w:p w14:paraId="41419D1E" w14:textId="1CCDD415" w:rsidR="005E1B0D" w:rsidRDefault="005E1B0D" w:rsidP="00CC3EE9">
            <w:r>
              <w:t xml:space="preserve">Mecanismos patogénicos </w:t>
            </w:r>
            <w:r w:rsidR="00AC580F">
              <w:t>das doenças</w:t>
            </w:r>
            <w:r>
              <w:t xml:space="preserve"> auto- inflamatórias causadas por mutações de genes envolvidos na regulação da resposta inata</w:t>
            </w:r>
          </w:p>
        </w:tc>
      </w:tr>
      <w:tr w:rsidR="005E1B0D" w14:paraId="172B1AD7" w14:textId="77777777" w:rsidTr="00CC3EE9">
        <w:tc>
          <w:tcPr>
            <w:tcW w:w="704" w:type="dxa"/>
          </w:tcPr>
          <w:p w14:paraId="521916AC" w14:textId="77777777" w:rsidR="005E1B0D" w:rsidRDefault="005E1B0D" w:rsidP="00CC3EE9">
            <w:r>
              <w:t>5</w:t>
            </w:r>
          </w:p>
        </w:tc>
        <w:tc>
          <w:tcPr>
            <w:tcW w:w="7790" w:type="dxa"/>
          </w:tcPr>
          <w:p w14:paraId="27879350" w14:textId="5B1AC041" w:rsidR="005E1B0D" w:rsidRDefault="00AC580F" w:rsidP="00CC3EE9">
            <w:r>
              <w:t>Princípios</w:t>
            </w:r>
            <w:r w:rsidR="005E1B0D">
              <w:t xml:space="preserve"> gerais de biologia molecular</w:t>
            </w:r>
          </w:p>
        </w:tc>
      </w:tr>
      <w:tr w:rsidR="005E1B0D" w14:paraId="64444A4A" w14:textId="77777777" w:rsidTr="00CC3EE9">
        <w:tc>
          <w:tcPr>
            <w:tcW w:w="704" w:type="dxa"/>
          </w:tcPr>
          <w:p w14:paraId="6BB1551D" w14:textId="77777777" w:rsidR="005E1B0D" w:rsidRDefault="005E1B0D" w:rsidP="00CC3EE9">
            <w:r>
              <w:t>6</w:t>
            </w:r>
          </w:p>
        </w:tc>
        <w:tc>
          <w:tcPr>
            <w:tcW w:w="7790" w:type="dxa"/>
          </w:tcPr>
          <w:p w14:paraId="0D1B1D6B" w14:textId="77777777" w:rsidR="005E1B0D" w:rsidRDefault="005E1B0D" w:rsidP="00CC3EE9">
            <w:r>
              <w:t>Compreensão da inter-relação das doenças reumáticas com as várias fases de crescimento e desenvolvimento psicomotor</w:t>
            </w:r>
          </w:p>
        </w:tc>
      </w:tr>
    </w:tbl>
    <w:p w14:paraId="2DA1F5E8" w14:textId="77777777" w:rsidR="003E235B" w:rsidRDefault="003E23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5E1B0D" w14:paraId="590F41B6" w14:textId="77777777" w:rsidTr="00D70720">
        <w:trPr>
          <w:cantSplit/>
          <w:tblHeader/>
        </w:trPr>
        <w:tc>
          <w:tcPr>
            <w:tcW w:w="704" w:type="dxa"/>
          </w:tcPr>
          <w:p w14:paraId="2AE2F078" w14:textId="77777777" w:rsidR="005E1B0D" w:rsidRPr="00E96F2D" w:rsidRDefault="005E1B0D" w:rsidP="00CC3EE9">
            <w:pPr>
              <w:rPr>
                <w:sz w:val="24"/>
                <w:szCs w:val="24"/>
              </w:rPr>
            </w:pPr>
            <w:r w:rsidRPr="00E96F2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790" w:type="dxa"/>
          </w:tcPr>
          <w:p w14:paraId="078851E0" w14:textId="5C241504" w:rsidR="005E1B0D" w:rsidRDefault="005E1B0D" w:rsidP="00797588">
            <w:pPr>
              <w:rPr>
                <w:b/>
                <w:bCs/>
              </w:rPr>
            </w:pPr>
            <w:r w:rsidRPr="004D1F2A">
              <w:rPr>
                <w:b/>
                <w:bCs/>
              </w:rPr>
              <w:t xml:space="preserve">Conhecimentos </w:t>
            </w:r>
            <w:r w:rsidR="00AC580F">
              <w:rPr>
                <w:b/>
                <w:bCs/>
              </w:rPr>
              <w:t>e</w:t>
            </w:r>
            <w:r w:rsidR="00AC580F" w:rsidRPr="004D1F2A">
              <w:rPr>
                <w:b/>
                <w:bCs/>
              </w:rPr>
              <w:t>specífic</w:t>
            </w:r>
            <w:r w:rsidR="00AC580F">
              <w:rPr>
                <w:b/>
                <w:bCs/>
              </w:rPr>
              <w:t>os</w:t>
            </w:r>
          </w:p>
          <w:p w14:paraId="4FB7CBB8" w14:textId="74840387" w:rsidR="00797588" w:rsidRPr="004D1F2A" w:rsidRDefault="00797588" w:rsidP="00797588">
            <w:pPr>
              <w:rPr>
                <w:b/>
                <w:bCs/>
              </w:rPr>
            </w:pPr>
          </w:p>
        </w:tc>
      </w:tr>
      <w:tr w:rsidR="005E1B0D" w14:paraId="7BC2F9DC" w14:textId="77777777" w:rsidTr="00D70720">
        <w:trPr>
          <w:cantSplit/>
        </w:trPr>
        <w:tc>
          <w:tcPr>
            <w:tcW w:w="704" w:type="dxa"/>
          </w:tcPr>
          <w:p w14:paraId="3958C43A" w14:textId="77777777" w:rsidR="005E1B0D" w:rsidRPr="005E1B0D" w:rsidRDefault="005E1B0D" w:rsidP="00CC3EE9">
            <w:r w:rsidRPr="00250AD6">
              <w:rPr>
                <w:b/>
                <w:bCs/>
              </w:rPr>
              <w:t xml:space="preserve"> </w:t>
            </w:r>
            <w:r>
              <w:t>1</w:t>
            </w:r>
          </w:p>
        </w:tc>
        <w:tc>
          <w:tcPr>
            <w:tcW w:w="7790" w:type="dxa"/>
          </w:tcPr>
          <w:p w14:paraId="1D6CA822" w14:textId="77777777" w:rsidR="005E1B0D" w:rsidRDefault="005E1B0D" w:rsidP="00CC3EE9">
            <w:r w:rsidRPr="00BC251E">
              <w:rPr>
                <w:u w:val="single"/>
              </w:rPr>
              <w:t>ARTRITE IDIOPÁTICA JUVENIL</w:t>
            </w:r>
            <w:r>
              <w:t xml:space="preserve"> (AIJ):</w:t>
            </w:r>
          </w:p>
          <w:p w14:paraId="6C7AE9A1" w14:textId="77777777" w:rsidR="005E1B0D" w:rsidRDefault="005E1B0D" w:rsidP="00CC3EE9">
            <w:r>
              <w:t>Classificação e diagnóstico da AIJ</w:t>
            </w:r>
          </w:p>
          <w:p w14:paraId="4261B80E" w14:textId="77777777" w:rsidR="005E1B0D" w:rsidRDefault="005E1B0D" w:rsidP="00CC3EE9">
            <w:r>
              <w:t>Diagnóstico diferencial e situações que mimetizam AIJ</w:t>
            </w:r>
          </w:p>
          <w:p w14:paraId="39DEC096" w14:textId="77777777" w:rsidR="005E1B0D" w:rsidRDefault="005E1B0D" w:rsidP="00CC3EE9">
            <w:r>
              <w:t xml:space="preserve">Epidemiologia, etiologia, </w:t>
            </w:r>
            <w:proofErr w:type="spellStart"/>
            <w:r>
              <w:t>imunopatogenese</w:t>
            </w:r>
            <w:proofErr w:type="spellEnd"/>
            <w:r>
              <w:t xml:space="preserve"> e genética da AIJ</w:t>
            </w:r>
          </w:p>
          <w:p w14:paraId="318F099E" w14:textId="77777777" w:rsidR="005E1B0D" w:rsidRDefault="005E1B0D" w:rsidP="00CC3EE9">
            <w:r>
              <w:t>Apresentação clínica na infância e adolescência</w:t>
            </w:r>
          </w:p>
          <w:p w14:paraId="5770C50B" w14:textId="77777777" w:rsidR="005E1B0D" w:rsidRDefault="005E1B0D" w:rsidP="00CC3EE9">
            <w:r>
              <w:t xml:space="preserve">Manifestações </w:t>
            </w:r>
            <w:proofErr w:type="spellStart"/>
            <w:r>
              <w:t>extra-articulares</w:t>
            </w:r>
            <w:proofErr w:type="spellEnd"/>
            <w:r>
              <w:t xml:space="preserve"> da AIJ</w:t>
            </w:r>
          </w:p>
          <w:p w14:paraId="1C441E40" w14:textId="77777777" w:rsidR="005E1B0D" w:rsidRDefault="005E1B0D" w:rsidP="00CC3EE9">
            <w:r>
              <w:t>Avaliação da inflamação ocular e abordagem da uveíte crónica</w:t>
            </w:r>
          </w:p>
          <w:p w14:paraId="7C493C43" w14:textId="77777777" w:rsidR="005E1B0D" w:rsidRDefault="005E1B0D" w:rsidP="00CC3EE9">
            <w:r>
              <w:t>Alterações laboratoriais na AIJ</w:t>
            </w:r>
          </w:p>
          <w:p w14:paraId="2099CD54" w14:textId="77777777" w:rsidR="005E1B0D" w:rsidRDefault="005E1B0D" w:rsidP="00CC3EE9">
            <w:r>
              <w:t>Alterações radiográficas na AIJ</w:t>
            </w:r>
          </w:p>
          <w:p w14:paraId="4766D413" w14:textId="77777777" w:rsidR="005E1B0D" w:rsidRDefault="005E1B0D" w:rsidP="00CC3EE9">
            <w:r>
              <w:t>Importância da ecografia e papel da ressonância magnética na AIJ</w:t>
            </w:r>
          </w:p>
          <w:p w14:paraId="4EE2BE75" w14:textId="77777777" w:rsidR="005E1B0D" w:rsidRDefault="005E1B0D" w:rsidP="00CC3EE9">
            <w:r>
              <w:t>Monitorização da atividade da doença e objetivos do tratamento</w:t>
            </w:r>
          </w:p>
          <w:p w14:paraId="6BB17B5F" w14:textId="77777777" w:rsidR="005E1B0D" w:rsidRDefault="005E1B0D" w:rsidP="00CC3EE9">
            <w:r>
              <w:t>Abordagem farmacológica da AIJ; duração e descontinuação da terapêutica</w:t>
            </w:r>
          </w:p>
          <w:p w14:paraId="12D6E8CB" w14:textId="77777777" w:rsidR="005E1B0D" w:rsidRDefault="005E1B0D" w:rsidP="00CC3EE9">
            <w:r>
              <w:t xml:space="preserve">Eficácia e segurança do metotrexato e de outros fármacos </w:t>
            </w:r>
            <w:proofErr w:type="spellStart"/>
            <w:r>
              <w:t>anti-reumáticos</w:t>
            </w:r>
            <w:proofErr w:type="spellEnd"/>
            <w:r>
              <w:t xml:space="preserve"> modificadores da atividade da doença na AIJ</w:t>
            </w:r>
          </w:p>
          <w:p w14:paraId="59AD8232" w14:textId="77777777" w:rsidR="005E1B0D" w:rsidRDefault="005E1B0D" w:rsidP="00CC3EE9">
            <w:r>
              <w:t>Eficácia e segurança da terapêutica biotecnológica na AIJ</w:t>
            </w:r>
          </w:p>
          <w:p w14:paraId="706898D2" w14:textId="58B0DE72" w:rsidR="005E1B0D" w:rsidRDefault="005E1B0D" w:rsidP="00CC3EE9">
            <w:r>
              <w:t xml:space="preserve">Medicina </w:t>
            </w:r>
            <w:r w:rsidR="00AC580F">
              <w:t>física</w:t>
            </w:r>
            <w:r>
              <w:t xml:space="preserve"> e terapêutica ocupacional na AIJ</w:t>
            </w:r>
          </w:p>
          <w:p w14:paraId="77BB9643" w14:textId="77777777" w:rsidR="005E1B0D" w:rsidRDefault="005E1B0D" w:rsidP="00CC3EE9">
            <w:r>
              <w:t>Papel da cirurgia ortopédica na AIJ</w:t>
            </w:r>
          </w:p>
          <w:p w14:paraId="728090C8" w14:textId="77777777" w:rsidR="005E1B0D" w:rsidRDefault="005E1B0D" w:rsidP="00CC3EE9">
            <w:r>
              <w:t>Indicadores de prognóstico na AIJ</w:t>
            </w:r>
          </w:p>
          <w:p w14:paraId="493F4004" w14:textId="77777777" w:rsidR="005E1B0D" w:rsidRDefault="005E1B0D" w:rsidP="00CC3EE9">
            <w:r>
              <w:t>Abordagem multidisciplinar na AIJ, incluindo enfermagem especializada, fisioterap</w:t>
            </w:r>
            <w:r w:rsidR="00E16D15">
              <w:t>e</w:t>
            </w:r>
            <w:r>
              <w:t>uta e terap</w:t>
            </w:r>
            <w:r w:rsidR="00E16D15">
              <w:t>e</w:t>
            </w:r>
            <w:r>
              <w:t xml:space="preserve">uta ocupacional, assistente social, oftalmologista, psicólogo, cirurgião ortopédico e </w:t>
            </w:r>
            <w:r w:rsidR="00E16D15">
              <w:t>estomatologista.</w:t>
            </w:r>
          </w:p>
          <w:p w14:paraId="1A87C0EF" w14:textId="3E20BCB3" w:rsidR="005E1B0D" w:rsidRDefault="005E1B0D" w:rsidP="00CC3EE9">
            <w:r>
              <w:t xml:space="preserve">Avaliação do impacto da AIJ na </w:t>
            </w:r>
            <w:r w:rsidR="00AC580F">
              <w:t>família</w:t>
            </w:r>
            <w:r>
              <w:t xml:space="preserve"> e na comunidade (escola, desporto, viagens)</w:t>
            </w:r>
          </w:p>
          <w:p w14:paraId="65013E61" w14:textId="77777777" w:rsidR="005E1B0D" w:rsidRDefault="005E1B0D" w:rsidP="00CC3EE9"/>
        </w:tc>
      </w:tr>
      <w:tr w:rsidR="005E1B0D" w14:paraId="7F52D9A0" w14:textId="77777777" w:rsidTr="00D70720">
        <w:trPr>
          <w:cantSplit/>
        </w:trPr>
        <w:tc>
          <w:tcPr>
            <w:tcW w:w="704" w:type="dxa"/>
          </w:tcPr>
          <w:p w14:paraId="01F858F9" w14:textId="77777777" w:rsidR="005E1B0D" w:rsidRPr="005E1B0D" w:rsidRDefault="005E1B0D" w:rsidP="00CC3EE9">
            <w:r w:rsidRPr="005E1B0D">
              <w:lastRenderedPageBreak/>
              <w:t xml:space="preserve">   2</w:t>
            </w:r>
          </w:p>
        </w:tc>
        <w:tc>
          <w:tcPr>
            <w:tcW w:w="7790" w:type="dxa"/>
          </w:tcPr>
          <w:p w14:paraId="2F79F93D" w14:textId="77777777" w:rsidR="005E1B0D" w:rsidRDefault="005E1B0D" w:rsidP="00CC3EE9">
            <w:r w:rsidRPr="00EE76EE">
              <w:rPr>
                <w:u w:val="single"/>
              </w:rPr>
              <w:t>LUPÚS ERITEMATOSO SISTÉMICO JUVENIL</w:t>
            </w:r>
            <w:r>
              <w:t xml:space="preserve"> (</w:t>
            </w:r>
            <w:proofErr w:type="spellStart"/>
            <w:r>
              <w:t>LESj</w:t>
            </w:r>
            <w:proofErr w:type="spellEnd"/>
            <w:r>
              <w:t xml:space="preserve">) E </w:t>
            </w:r>
            <w:r w:rsidRPr="00EE76EE">
              <w:rPr>
                <w:u w:val="single"/>
              </w:rPr>
              <w:t>OUTRAS DOENÇAS RARAS DO TECIDO CONJUNTIVO</w:t>
            </w:r>
            <w:r>
              <w:t>:</w:t>
            </w:r>
          </w:p>
          <w:p w14:paraId="755B5627" w14:textId="77777777" w:rsidR="005E1B0D" w:rsidRDefault="005E1B0D" w:rsidP="00CC3EE9">
            <w:r>
              <w:t xml:space="preserve">Classificação e  diagnóstico do </w:t>
            </w:r>
            <w:proofErr w:type="spellStart"/>
            <w:r>
              <w:t>LESj</w:t>
            </w:r>
            <w:proofErr w:type="spellEnd"/>
          </w:p>
          <w:p w14:paraId="4C050177" w14:textId="4145AA4A" w:rsidR="005E1B0D" w:rsidRDefault="005E1B0D" w:rsidP="00CC3EE9">
            <w:r>
              <w:t>Epidemiologia, etiologia, imunopatog</w:t>
            </w:r>
            <w:r w:rsidR="00246463">
              <w:t>é</w:t>
            </w:r>
            <w:r>
              <w:t xml:space="preserve">nese e genética do </w:t>
            </w:r>
            <w:proofErr w:type="spellStart"/>
            <w:r>
              <w:t>LESj</w:t>
            </w:r>
            <w:proofErr w:type="spellEnd"/>
          </w:p>
          <w:p w14:paraId="77161043" w14:textId="77777777" w:rsidR="005E1B0D" w:rsidRDefault="005E1B0D" w:rsidP="00CC3EE9">
            <w:r>
              <w:t>Apresentação clínica na infância e adolescência</w:t>
            </w:r>
          </w:p>
          <w:p w14:paraId="247AD8F8" w14:textId="77777777" w:rsidR="005E1B0D" w:rsidRDefault="005E1B0D" w:rsidP="00CC3EE9">
            <w:r>
              <w:t xml:space="preserve">Manifestações mucocutâneas e músculo-esqueléticas do </w:t>
            </w:r>
            <w:proofErr w:type="spellStart"/>
            <w:r>
              <w:t>LESj</w:t>
            </w:r>
            <w:proofErr w:type="spellEnd"/>
          </w:p>
          <w:p w14:paraId="17E27B09" w14:textId="77777777" w:rsidR="005E1B0D" w:rsidRDefault="005E1B0D" w:rsidP="00CC3EE9">
            <w:r>
              <w:t>Classificação da nefrite lúpica</w:t>
            </w:r>
          </w:p>
          <w:p w14:paraId="6696D30C" w14:textId="77777777" w:rsidR="005E1B0D" w:rsidRDefault="005E1B0D" w:rsidP="00CC3EE9">
            <w:r>
              <w:t xml:space="preserve">Manifestações neuropsiquiátricas no </w:t>
            </w:r>
            <w:proofErr w:type="spellStart"/>
            <w:r>
              <w:t>LESj</w:t>
            </w:r>
            <w:proofErr w:type="spellEnd"/>
          </w:p>
          <w:p w14:paraId="432B57D7" w14:textId="77777777" w:rsidR="005E1B0D" w:rsidRDefault="005E1B0D" w:rsidP="00CC3EE9">
            <w:r>
              <w:t xml:space="preserve">Exames laboratoriais e autoanticorpos no </w:t>
            </w:r>
            <w:proofErr w:type="spellStart"/>
            <w:r>
              <w:t>LESj</w:t>
            </w:r>
            <w:proofErr w:type="spellEnd"/>
          </w:p>
          <w:p w14:paraId="70D59CD5" w14:textId="77777777" w:rsidR="005E1B0D" w:rsidRDefault="005E1B0D" w:rsidP="00CC3EE9">
            <w:r>
              <w:t xml:space="preserve">Papel da histopatologia e imagem no diagnóstico e abordagem do </w:t>
            </w:r>
            <w:proofErr w:type="spellStart"/>
            <w:r>
              <w:t>LESj</w:t>
            </w:r>
            <w:proofErr w:type="spellEnd"/>
          </w:p>
          <w:p w14:paraId="4DEE8D64" w14:textId="77777777" w:rsidR="005E1B0D" w:rsidRDefault="005E1B0D" w:rsidP="00CC3EE9">
            <w:r>
              <w:t xml:space="preserve">Monitorização da atividade, gravidade e dano no </w:t>
            </w:r>
            <w:proofErr w:type="spellStart"/>
            <w:r>
              <w:t>LESj</w:t>
            </w:r>
            <w:proofErr w:type="spellEnd"/>
          </w:p>
          <w:p w14:paraId="53B31277" w14:textId="77777777" w:rsidR="005E1B0D" w:rsidRDefault="005E1B0D" w:rsidP="00CC3EE9">
            <w:r>
              <w:t>Diagnóstico</w:t>
            </w:r>
            <w:r w:rsidR="00E16D15">
              <w:t xml:space="preserve"> </w:t>
            </w:r>
            <w:r>
              <w:t xml:space="preserve">diferencial das manifestações clínicas no </w:t>
            </w:r>
            <w:proofErr w:type="spellStart"/>
            <w:r>
              <w:t>LESj</w:t>
            </w:r>
            <w:proofErr w:type="spellEnd"/>
          </w:p>
          <w:p w14:paraId="17D8309B" w14:textId="77777777" w:rsidR="005E1B0D" w:rsidRDefault="005E1B0D" w:rsidP="00CC3EE9">
            <w:r>
              <w:t xml:space="preserve">Abordagem geral do </w:t>
            </w:r>
            <w:proofErr w:type="spellStart"/>
            <w:r>
              <w:t>LESj</w:t>
            </w:r>
            <w:proofErr w:type="spellEnd"/>
            <w:r>
              <w:t xml:space="preserve"> </w:t>
            </w:r>
          </w:p>
          <w:p w14:paraId="5BCD67D3" w14:textId="77777777" w:rsidR="005E1B0D" w:rsidRDefault="005E1B0D" w:rsidP="00CC3EE9">
            <w:r>
              <w:t xml:space="preserve">Abordagem farmacológica do </w:t>
            </w:r>
            <w:proofErr w:type="spellStart"/>
            <w:r>
              <w:t>LESj</w:t>
            </w:r>
            <w:proofErr w:type="spellEnd"/>
            <w:r>
              <w:t xml:space="preserve"> de acordo com a gravidade</w:t>
            </w:r>
            <w:r w:rsidR="00E16D15">
              <w:t>/manifestações</w:t>
            </w:r>
            <w:r>
              <w:t xml:space="preserve"> </w:t>
            </w:r>
            <w:r w:rsidR="00E16D15">
              <w:t>clinicas</w:t>
            </w:r>
          </w:p>
          <w:p w14:paraId="7214E85C" w14:textId="77777777" w:rsidR="005E1B0D" w:rsidRDefault="005E1B0D" w:rsidP="00CC3EE9">
            <w:r>
              <w:t>Eficácia e segurança dos f</w:t>
            </w:r>
            <w:r w:rsidR="00E16D15">
              <w:t>á</w:t>
            </w:r>
            <w:r>
              <w:t xml:space="preserve">rmacos imunossupressores no tratamento do </w:t>
            </w:r>
            <w:proofErr w:type="spellStart"/>
            <w:r>
              <w:t>LESj</w:t>
            </w:r>
            <w:proofErr w:type="spellEnd"/>
          </w:p>
          <w:p w14:paraId="2723020A" w14:textId="77777777" w:rsidR="005E1B0D" w:rsidRDefault="005E1B0D" w:rsidP="00CC3EE9">
            <w:r>
              <w:t xml:space="preserve">Eficácia e segurança da terapêutica biotecnológica no </w:t>
            </w:r>
            <w:proofErr w:type="spellStart"/>
            <w:r>
              <w:t>LESj</w:t>
            </w:r>
            <w:proofErr w:type="spellEnd"/>
          </w:p>
          <w:p w14:paraId="051213C7" w14:textId="77777777" w:rsidR="005E1B0D" w:rsidRDefault="005E1B0D" w:rsidP="00CC3EE9">
            <w:r>
              <w:t xml:space="preserve">Prognóstico, morbilidade e co-morbilidades associadas com o </w:t>
            </w:r>
            <w:proofErr w:type="spellStart"/>
            <w:r>
              <w:t>LESj</w:t>
            </w:r>
            <w:proofErr w:type="spellEnd"/>
          </w:p>
          <w:p w14:paraId="218D5A1D" w14:textId="024DD04D" w:rsidR="005E1B0D" w:rsidRDefault="005E1B0D" w:rsidP="00CC3EE9">
            <w:r>
              <w:t xml:space="preserve">Epidemiologia, etiologia, </w:t>
            </w:r>
            <w:r w:rsidR="00246463">
              <w:t>imunopatogénese</w:t>
            </w:r>
            <w:r>
              <w:t xml:space="preserve"> e genética do Lúpus Eritematoso Neonatal </w:t>
            </w:r>
          </w:p>
          <w:p w14:paraId="46C6D371" w14:textId="77777777" w:rsidR="005E1B0D" w:rsidRDefault="005E1B0D" w:rsidP="00CC3EE9">
            <w:r>
              <w:t>Manifestações clínicas do Lúpus Eritematoso Neonatal</w:t>
            </w:r>
          </w:p>
          <w:p w14:paraId="54AA65C6" w14:textId="1459DA68" w:rsidR="005E1B0D" w:rsidRDefault="005E1B0D" w:rsidP="00CC3EE9">
            <w:r>
              <w:t xml:space="preserve">Abordagem das manifestações </w:t>
            </w:r>
            <w:r w:rsidR="00AC580F">
              <w:t>cardíacas</w:t>
            </w:r>
            <w:r>
              <w:t xml:space="preserve"> e outras manifestações do Lúpus Neonatal</w:t>
            </w:r>
          </w:p>
          <w:p w14:paraId="280F40F6" w14:textId="77777777" w:rsidR="005E1B0D" w:rsidRDefault="005E1B0D" w:rsidP="00CC3EE9">
            <w:r w:rsidRPr="00153EDA">
              <w:rPr>
                <w:u w:val="single"/>
              </w:rPr>
              <w:t xml:space="preserve">Classificação e diagnóstico do Síndrome </w:t>
            </w:r>
            <w:proofErr w:type="spellStart"/>
            <w:r w:rsidRPr="00153EDA">
              <w:rPr>
                <w:u w:val="single"/>
              </w:rPr>
              <w:t>Antifosfolípidico</w:t>
            </w:r>
            <w:proofErr w:type="spellEnd"/>
            <w:r w:rsidRPr="00153EDA">
              <w:rPr>
                <w:u w:val="single"/>
              </w:rPr>
              <w:t xml:space="preserve"> (SAF</w:t>
            </w:r>
            <w:r>
              <w:t>)</w:t>
            </w:r>
          </w:p>
          <w:p w14:paraId="6C3BE3A6" w14:textId="517E6395" w:rsidR="005E1B0D" w:rsidRDefault="005E1B0D" w:rsidP="00CC3EE9">
            <w:r>
              <w:t xml:space="preserve">Epidemiologia, etiologia, </w:t>
            </w:r>
            <w:r w:rsidR="00246463">
              <w:t>imunopatogénese</w:t>
            </w:r>
            <w:r>
              <w:t xml:space="preserve"> e genética do SAF</w:t>
            </w:r>
          </w:p>
          <w:p w14:paraId="50993FAE" w14:textId="77777777" w:rsidR="005E1B0D" w:rsidRDefault="005E1B0D" w:rsidP="00CC3EE9">
            <w:r>
              <w:t>Apresentação clínica do SAF na infância e adolescência</w:t>
            </w:r>
          </w:p>
          <w:p w14:paraId="222CD11A" w14:textId="77777777" w:rsidR="005E1B0D" w:rsidRDefault="005E1B0D" w:rsidP="00CC3EE9">
            <w:r>
              <w:t xml:space="preserve">Exames laboratoriais no SAF incluindo o papel patogénico dos vários subtipos de anticorpos </w:t>
            </w:r>
            <w:proofErr w:type="spellStart"/>
            <w:r>
              <w:t>antifosfolipídicos</w:t>
            </w:r>
            <w:proofErr w:type="spellEnd"/>
          </w:p>
          <w:p w14:paraId="2C5E9296" w14:textId="77777777" w:rsidR="00733852" w:rsidRDefault="005E1B0D" w:rsidP="00CC3EE9">
            <w:r>
              <w:t>Abordagem geral do SAF</w:t>
            </w:r>
          </w:p>
          <w:p w14:paraId="432A4A8D" w14:textId="77777777" w:rsidR="005E1B0D" w:rsidRDefault="00733852" w:rsidP="00CC3EE9">
            <w:proofErr w:type="spellStart"/>
            <w:r>
              <w:t>T</w:t>
            </w:r>
            <w:r w:rsidR="005E1B0D">
              <w:t>romboprofilaxia</w:t>
            </w:r>
            <w:proofErr w:type="spellEnd"/>
            <w:r>
              <w:t xml:space="preserve"> primária e secundária</w:t>
            </w:r>
            <w:r w:rsidR="005E1B0D">
              <w:t xml:space="preserve"> nas crianças com SAF</w:t>
            </w:r>
          </w:p>
          <w:p w14:paraId="487AD6B1" w14:textId="77777777" w:rsidR="005E1B0D" w:rsidRDefault="005E1B0D" w:rsidP="00CC3EE9">
            <w:r>
              <w:t xml:space="preserve">Complicações perinatais associadas com anticorpos </w:t>
            </w:r>
            <w:proofErr w:type="spellStart"/>
            <w:r>
              <w:t>antifosfolipídicos</w:t>
            </w:r>
            <w:proofErr w:type="spellEnd"/>
          </w:p>
          <w:p w14:paraId="2B8B2B7B" w14:textId="77777777" w:rsidR="005E1B0D" w:rsidRPr="00153EDA" w:rsidRDefault="005E1B0D" w:rsidP="00CC3EE9">
            <w:pPr>
              <w:rPr>
                <w:u w:val="single"/>
              </w:rPr>
            </w:pPr>
            <w:r w:rsidRPr="00153EDA">
              <w:rPr>
                <w:u w:val="single"/>
              </w:rPr>
              <w:t>Classificação e  diagnóstico da Doença Mista do Tecido Conjuntivo  e da Doença Indiferenciada do Tecido Conjuntivo</w:t>
            </w:r>
          </w:p>
          <w:p w14:paraId="150FC5BC" w14:textId="5A94F1C3" w:rsidR="005E1B0D" w:rsidRDefault="005E1B0D" w:rsidP="00CC3EE9">
            <w:r>
              <w:t xml:space="preserve">Epidemiologia, etiologia, </w:t>
            </w:r>
            <w:r w:rsidR="00246463">
              <w:t>imunopatogénese</w:t>
            </w:r>
            <w:r>
              <w:t xml:space="preserve"> e genética da Doença Mista do Tecido Conjuntivo  </w:t>
            </w:r>
          </w:p>
          <w:p w14:paraId="19216BAE" w14:textId="77777777" w:rsidR="005E1B0D" w:rsidRDefault="005E1B0D" w:rsidP="00CC3EE9">
            <w:r>
              <w:t xml:space="preserve">Manifestações clínicas da Doença Mista do Tecido Conjuntivo  </w:t>
            </w:r>
          </w:p>
          <w:p w14:paraId="322CB666" w14:textId="77777777" w:rsidR="005E1B0D" w:rsidRDefault="005E1B0D" w:rsidP="00CC3EE9">
            <w:r>
              <w:t xml:space="preserve">Exames laboratoriais na Doença Mista do Tecido Conjuntivo  </w:t>
            </w:r>
          </w:p>
          <w:p w14:paraId="785E25C4" w14:textId="77777777" w:rsidR="005E1B0D" w:rsidRDefault="005E1B0D" w:rsidP="00CC3EE9">
            <w:r>
              <w:t xml:space="preserve">Abordagem da Doença Mista do Tecido Conjuntivo  e prognóstico </w:t>
            </w:r>
          </w:p>
          <w:p w14:paraId="4EDBD1AE" w14:textId="5591468E" w:rsidR="005E1B0D" w:rsidRDefault="005E1B0D" w:rsidP="00CC3EE9">
            <w:r>
              <w:t xml:space="preserve">Apresentação clínica e abordagem da Doença Indiferenciada do Tecido Conjuntivo e síndromes de </w:t>
            </w:r>
            <w:proofErr w:type="spellStart"/>
            <w:r>
              <w:t>overlap</w:t>
            </w:r>
            <w:proofErr w:type="spellEnd"/>
          </w:p>
          <w:p w14:paraId="6207D541" w14:textId="0447FDA0" w:rsidR="005E1B0D" w:rsidRPr="00153EDA" w:rsidRDefault="005E1B0D" w:rsidP="00CC3EE9">
            <w:pPr>
              <w:rPr>
                <w:u w:val="single"/>
              </w:rPr>
            </w:pPr>
            <w:r w:rsidRPr="00153EDA">
              <w:rPr>
                <w:u w:val="single"/>
              </w:rPr>
              <w:t>Classificação e diagnóstico do Síndrome de Sj</w:t>
            </w:r>
            <w:r w:rsidR="00153EDA" w:rsidRPr="00153EDA">
              <w:rPr>
                <w:rFonts w:cstheme="minorHAnsi"/>
                <w:sz w:val="16"/>
                <w:szCs w:val="16"/>
                <w:u w:val="single"/>
              </w:rPr>
              <w:t>Ö</w:t>
            </w:r>
            <w:r w:rsidRPr="00153EDA">
              <w:rPr>
                <w:u w:val="single"/>
              </w:rPr>
              <w:t>gren</w:t>
            </w:r>
          </w:p>
          <w:p w14:paraId="618CFEAB" w14:textId="0907F9BA" w:rsidR="005E1B0D" w:rsidRDefault="005E1B0D" w:rsidP="00CC3EE9">
            <w:r>
              <w:t xml:space="preserve">Epidemiologia, etiologia, </w:t>
            </w:r>
            <w:r w:rsidR="00246463">
              <w:t>imunopatogénese</w:t>
            </w:r>
            <w:r>
              <w:t xml:space="preserve"> e genética do Síndrome de </w:t>
            </w:r>
            <w:r w:rsidR="00153EDA" w:rsidRPr="00153EDA">
              <w:t>Sj</w:t>
            </w:r>
            <w:r w:rsidR="00153EDA" w:rsidRPr="00153EDA">
              <w:rPr>
                <w:rFonts w:cstheme="minorHAnsi"/>
                <w:sz w:val="16"/>
                <w:szCs w:val="16"/>
              </w:rPr>
              <w:t>Ö</w:t>
            </w:r>
            <w:r w:rsidR="00153EDA" w:rsidRPr="00153EDA">
              <w:t>gren</w:t>
            </w:r>
            <w:r>
              <w:t xml:space="preserve"> Manifestações clínicas do Síndrome de </w:t>
            </w:r>
            <w:r w:rsidR="00E571AA" w:rsidRPr="00153EDA">
              <w:t>Sj</w:t>
            </w:r>
            <w:r w:rsidR="00E571AA" w:rsidRPr="00153EDA">
              <w:rPr>
                <w:rFonts w:cstheme="minorHAnsi"/>
                <w:sz w:val="16"/>
                <w:szCs w:val="16"/>
              </w:rPr>
              <w:t>Ö</w:t>
            </w:r>
            <w:r w:rsidR="00E571AA" w:rsidRPr="00153EDA">
              <w:t>gren</w:t>
            </w:r>
          </w:p>
          <w:p w14:paraId="7912E113" w14:textId="45A35193" w:rsidR="005E1B0D" w:rsidRDefault="005E1B0D" w:rsidP="00CC3EE9">
            <w:r>
              <w:t>Exames laboratoria</w:t>
            </w:r>
            <w:r w:rsidR="00246463">
              <w:t>i</w:t>
            </w:r>
            <w:r>
              <w:t xml:space="preserve">s no Síndrome de </w:t>
            </w:r>
            <w:r w:rsidR="00E571AA" w:rsidRPr="00153EDA">
              <w:t>Sj</w:t>
            </w:r>
            <w:r w:rsidR="00E571AA" w:rsidRPr="00153EDA">
              <w:rPr>
                <w:rFonts w:cstheme="minorHAnsi"/>
                <w:sz w:val="16"/>
                <w:szCs w:val="16"/>
              </w:rPr>
              <w:t>Ö</w:t>
            </w:r>
            <w:r w:rsidR="00E571AA" w:rsidRPr="00153EDA">
              <w:t>gren</w:t>
            </w:r>
          </w:p>
          <w:p w14:paraId="645198E0" w14:textId="64807DDC" w:rsidR="005E1B0D" w:rsidRDefault="005E1B0D" w:rsidP="00CC3EE9">
            <w:r>
              <w:lastRenderedPageBreak/>
              <w:t xml:space="preserve">Importância </w:t>
            </w:r>
            <w:proofErr w:type="gramStart"/>
            <w:r>
              <w:t>da</w:t>
            </w:r>
            <w:proofErr w:type="gramEnd"/>
            <w:r>
              <w:t xml:space="preserve"> biópsia salivar e imagem no diagnóstico e abordagem do Síndrome de </w:t>
            </w:r>
            <w:r w:rsidR="00E571AA" w:rsidRPr="00153EDA">
              <w:t>Sj</w:t>
            </w:r>
            <w:r w:rsidR="00E571AA" w:rsidRPr="00153EDA">
              <w:rPr>
                <w:rFonts w:cstheme="minorHAnsi"/>
                <w:sz w:val="16"/>
                <w:szCs w:val="16"/>
              </w:rPr>
              <w:t>Ö</w:t>
            </w:r>
            <w:r w:rsidR="00E571AA" w:rsidRPr="00153EDA">
              <w:t>gren</w:t>
            </w:r>
          </w:p>
          <w:p w14:paraId="2962B6B2" w14:textId="5219A454" w:rsidR="005E1B0D" w:rsidRDefault="005E1B0D" w:rsidP="00CC3EE9">
            <w:r>
              <w:t>Abordagem</w:t>
            </w:r>
            <w:r w:rsidR="00733852">
              <w:t xml:space="preserve"> terapêutica</w:t>
            </w:r>
            <w:r>
              <w:t xml:space="preserve"> do Síndrome de </w:t>
            </w:r>
            <w:r w:rsidR="00E571AA" w:rsidRPr="00153EDA">
              <w:t>Sj</w:t>
            </w:r>
            <w:r w:rsidR="00E571AA" w:rsidRPr="00153EDA">
              <w:rPr>
                <w:rFonts w:cstheme="minorHAnsi"/>
                <w:sz w:val="16"/>
                <w:szCs w:val="16"/>
              </w:rPr>
              <w:t>Ö</w:t>
            </w:r>
            <w:r w:rsidR="00E571AA" w:rsidRPr="00153EDA">
              <w:t>gren</w:t>
            </w:r>
            <w:r>
              <w:t xml:space="preserve"> e prognóstico</w:t>
            </w:r>
          </w:p>
          <w:p w14:paraId="78FED07C" w14:textId="77777777" w:rsidR="005E1B0D" w:rsidRDefault="005E1B0D" w:rsidP="00CC3EE9">
            <w:r>
              <w:t xml:space="preserve"> </w:t>
            </w:r>
          </w:p>
          <w:p w14:paraId="62912ACB" w14:textId="77777777" w:rsidR="00F03F71" w:rsidRDefault="00F03F71" w:rsidP="00F03F71">
            <w:r w:rsidRPr="005633CA">
              <w:rPr>
                <w:sz w:val="20"/>
                <w:szCs w:val="20"/>
                <w:u w:val="single"/>
              </w:rPr>
              <w:t xml:space="preserve">DERMATOMIOSITE </w:t>
            </w:r>
            <w:r w:rsidRPr="00BC251E">
              <w:rPr>
                <w:u w:val="single"/>
              </w:rPr>
              <w:t>JUVENIL</w:t>
            </w:r>
            <w:r>
              <w:t xml:space="preserve"> (DMJ):</w:t>
            </w:r>
          </w:p>
          <w:p w14:paraId="7623906C" w14:textId="77777777" w:rsidR="00F03F71" w:rsidRDefault="00F03F71" w:rsidP="00F03F71">
            <w:r>
              <w:t>Classificação e diagnóstico da DMJ</w:t>
            </w:r>
          </w:p>
          <w:p w14:paraId="4D6887E7" w14:textId="092C60ED" w:rsidR="00F03F71" w:rsidRDefault="00F03F71" w:rsidP="00F03F71">
            <w:r>
              <w:t xml:space="preserve">Epidemiologia, etiologia, </w:t>
            </w:r>
            <w:r w:rsidR="00246463">
              <w:t>imunopatogénese</w:t>
            </w:r>
            <w:r>
              <w:t xml:space="preserve"> e genética da DMJ </w:t>
            </w:r>
          </w:p>
          <w:p w14:paraId="3E328EBF" w14:textId="77777777" w:rsidR="00F03F71" w:rsidRDefault="00F03F71" w:rsidP="00F03F71">
            <w:r>
              <w:t>Apresentação clínica da DMJ na infância e adolescência</w:t>
            </w:r>
          </w:p>
          <w:p w14:paraId="349B0975" w14:textId="77777777" w:rsidR="00F03F71" w:rsidRDefault="00F03F71" w:rsidP="00F03F71">
            <w:r>
              <w:t>Monitorização da atividade da doença, gravidade e dano (incluindo CMAS, MMT8)</w:t>
            </w:r>
          </w:p>
          <w:p w14:paraId="3AC69FB3" w14:textId="77777777" w:rsidR="00F03F71" w:rsidRDefault="00F03F71" w:rsidP="00F03F71">
            <w:r>
              <w:t>Diagnóstico diferencial da DMJ incluindo miopatias inflamatórias e não inflamatórias</w:t>
            </w:r>
          </w:p>
          <w:p w14:paraId="70E979D4" w14:textId="77777777" w:rsidR="00F03F71" w:rsidRDefault="00F03F71" w:rsidP="00F03F71">
            <w:r>
              <w:t>Exames laboratoriais na DMJ</w:t>
            </w:r>
          </w:p>
          <w:p w14:paraId="47F3B81F" w14:textId="77777777" w:rsidR="00F03F71" w:rsidRDefault="00F03F71" w:rsidP="00F03F71">
            <w:r>
              <w:t>Papel da biópsia muscular, eletromiografia e imagem no diagnóstico e abordagem da DMJ</w:t>
            </w:r>
          </w:p>
          <w:p w14:paraId="6BEB4BB6" w14:textId="77777777" w:rsidR="00F03F71" w:rsidRDefault="00F03F71" w:rsidP="00F03F71">
            <w:r>
              <w:t>Abordagem geral da DMJ</w:t>
            </w:r>
          </w:p>
          <w:p w14:paraId="3CC465C6" w14:textId="38EA46B3" w:rsidR="00F03F71" w:rsidRDefault="00F03F71" w:rsidP="00F03F71">
            <w:r>
              <w:t xml:space="preserve">Eficácia e segurança dos </w:t>
            </w:r>
            <w:r w:rsidR="00246463">
              <w:t>fármacos</w:t>
            </w:r>
            <w:r>
              <w:t xml:space="preserve"> imunossupressores e terapêutica biotecnológica na DMJ</w:t>
            </w:r>
          </w:p>
          <w:p w14:paraId="5581430E" w14:textId="389F6C46" w:rsidR="00F03F71" w:rsidRDefault="00F03F71" w:rsidP="00F03F71">
            <w:r>
              <w:t xml:space="preserve">Medicina </w:t>
            </w:r>
            <w:r w:rsidR="00246463">
              <w:t>física</w:t>
            </w:r>
            <w:r>
              <w:t xml:space="preserve"> e terapia ocupacional na DMJ</w:t>
            </w:r>
          </w:p>
          <w:p w14:paraId="5AF66007" w14:textId="77777777" w:rsidR="00F03F71" w:rsidRDefault="00F03F71" w:rsidP="00F03F71">
            <w:r>
              <w:t>Evolução e prognósticos na DMJ</w:t>
            </w:r>
          </w:p>
          <w:p w14:paraId="38CED49E" w14:textId="072E736E" w:rsidR="00F03F71" w:rsidRDefault="00F03F71" w:rsidP="00F03F71"/>
          <w:p w14:paraId="052AD733" w14:textId="77777777" w:rsidR="00F03F71" w:rsidRDefault="00F03F71" w:rsidP="00F03F71">
            <w:r>
              <w:rPr>
                <w:sz w:val="20"/>
                <w:szCs w:val="20"/>
                <w:u w:val="single"/>
              </w:rPr>
              <w:t>ESCLERODERMIA SISTÉMICA E ESCLERODERMIA LOCALIZADA</w:t>
            </w:r>
            <w:r>
              <w:t>:</w:t>
            </w:r>
          </w:p>
          <w:p w14:paraId="578E73D4" w14:textId="77777777" w:rsidR="00F03F71" w:rsidRDefault="00F03F71" w:rsidP="00F03F71">
            <w:r>
              <w:t xml:space="preserve">Classificação e diagnóstico da Esclerodermia Sistémica e Esclerodermia Localizada e </w:t>
            </w:r>
          </w:p>
          <w:p w14:paraId="0EFE5D9E" w14:textId="77777777" w:rsidR="00F03F71" w:rsidRPr="00E571AA" w:rsidRDefault="00F03F71" w:rsidP="00F03F71">
            <w:r w:rsidRPr="00E571AA">
              <w:t>Doenças Esclerodermia-</w:t>
            </w:r>
            <w:proofErr w:type="spellStart"/>
            <w:r w:rsidRPr="00E571AA">
              <w:t>like</w:t>
            </w:r>
            <w:proofErr w:type="spellEnd"/>
          </w:p>
          <w:p w14:paraId="4F5A2275" w14:textId="24891992" w:rsidR="00F03F71" w:rsidRDefault="00F03F71" w:rsidP="00F03F71">
            <w:r>
              <w:t xml:space="preserve">Epidemiologia, etiologia, </w:t>
            </w:r>
            <w:r w:rsidR="00246463">
              <w:t>imunopatogénese</w:t>
            </w:r>
            <w:r>
              <w:t xml:space="preserve"> e genética da esclerose sistémica difusa e esclerodermia localizada</w:t>
            </w:r>
          </w:p>
          <w:p w14:paraId="4FE8B4D9" w14:textId="77777777" w:rsidR="00F03F71" w:rsidRDefault="00F03F71" w:rsidP="00F03F71">
            <w:r>
              <w:t>Manifestações clínicas da esclerose sistémica difusa em idade pediátrica</w:t>
            </w:r>
          </w:p>
          <w:p w14:paraId="2D6EDA93" w14:textId="77777777" w:rsidR="00F03F71" w:rsidRDefault="00F03F71" w:rsidP="00F03F71">
            <w:r>
              <w:t>Manifestações clínicas das esclerodermias localizadas</w:t>
            </w:r>
          </w:p>
          <w:p w14:paraId="10C408E8" w14:textId="77777777" w:rsidR="00F03F71" w:rsidRDefault="00F03F71" w:rsidP="00F03F71">
            <w:r>
              <w:t>Manifestações clínicas das esclerodermias-</w:t>
            </w:r>
            <w:proofErr w:type="spellStart"/>
            <w:r>
              <w:t>like</w:t>
            </w:r>
            <w:proofErr w:type="spellEnd"/>
          </w:p>
          <w:p w14:paraId="4B96550B" w14:textId="77777777" w:rsidR="00F03F71" w:rsidRDefault="00F03F71" w:rsidP="00F03F71">
            <w:r>
              <w:t>Exames laboratoriais nas esclerodermias sistémicas e localizadas incluindo testes funcionais</w:t>
            </w:r>
          </w:p>
          <w:p w14:paraId="614959A4" w14:textId="77777777" w:rsidR="00F03F71" w:rsidRDefault="00F03F71" w:rsidP="00F03F71">
            <w:r w:rsidRPr="00E571AA">
              <w:t xml:space="preserve">Papel da histopatologia e imagem no diagnóstico e abordagem da </w:t>
            </w:r>
            <w:r>
              <w:t xml:space="preserve"> esclerodermia sistémica e localizada</w:t>
            </w:r>
          </w:p>
          <w:p w14:paraId="5600CFD4" w14:textId="77777777" w:rsidR="00F03F71" w:rsidRDefault="00F03F71" w:rsidP="00F03F71">
            <w:r>
              <w:t>Monitorização da atividade da doença, gravidade e dano na esclerodermia sistémica e localizada</w:t>
            </w:r>
          </w:p>
          <w:p w14:paraId="7831DD64" w14:textId="3A1D062C" w:rsidR="00F03F71" w:rsidRDefault="00F03F71" w:rsidP="00F03F71">
            <w:r>
              <w:t xml:space="preserve">Abordagem geral e tratamento baseado em lesão de </w:t>
            </w:r>
            <w:r w:rsidR="00AC580F">
              <w:t>órgão</w:t>
            </w:r>
            <w:r>
              <w:t xml:space="preserve"> na esclerose difusa sistémica</w:t>
            </w:r>
          </w:p>
          <w:p w14:paraId="2C073C51" w14:textId="77777777" w:rsidR="00F03F71" w:rsidRDefault="00F03F71" w:rsidP="00F03F71">
            <w:r>
              <w:t>Tratamento da esclerodermia localizada</w:t>
            </w:r>
          </w:p>
          <w:p w14:paraId="2CA1B3FD" w14:textId="77777777" w:rsidR="00F03F71" w:rsidRDefault="00F03F71" w:rsidP="00F03F71">
            <w:r>
              <w:t>Evolução e prognóstico da esclerodermia sistémica e localizada</w:t>
            </w:r>
          </w:p>
          <w:p w14:paraId="5282AC1A" w14:textId="77777777" w:rsidR="00F03F71" w:rsidRDefault="00F03F71" w:rsidP="00F03F71">
            <w:r>
              <w:t>Manifestações clínicas do Fenómeno de Raynaud primário e secundário</w:t>
            </w:r>
          </w:p>
          <w:p w14:paraId="7A114E50" w14:textId="77777777" w:rsidR="00F03F71" w:rsidRDefault="00F03F71" w:rsidP="00F03F71">
            <w:r>
              <w:t xml:space="preserve">Papel da </w:t>
            </w:r>
            <w:proofErr w:type="spellStart"/>
            <w:r>
              <w:t>capilaroscopia</w:t>
            </w:r>
            <w:proofErr w:type="spellEnd"/>
            <w:r>
              <w:t xml:space="preserve"> no diagnóstico e abordagem do Fenómeno de Raynaud</w:t>
            </w:r>
          </w:p>
          <w:p w14:paraId="4C2B6F30" w14:textId="77777777" w:rsidR="00F03F71" w:rsidRDefault="00F03F71" w:rsidP="00E571AA">
            <w:r w:rsidRPr="00E571AA">
              <w:t xml:space="preserve">Medidas gerais e farmacoterapia em crianças e jovens com </w:t>
            </w:r>
            <w:r>
              <w:t>Fenómeno de Raynaud</w:t>
            </w:r>
          </w:p>
          <w:p w14:paraId="4B07A507" w14:textId="563F0EE6" w:rsidR="00E571AA" w:rsidRDefault="00E571AA" w:rsidP="00E571AA"/>
        </w:tc>
      </w:tr>
      <w:tr w:rsidR="005E1B0D" w14:paraId="3388F5C5" w14:textId="77777777" w:rsidTr="00D70720">
        <w:trPr>
          <w:cantSplit/>
        </w:trPr>
        <w:tc>
          <w:tcPr>
            <w:tcW w:w="704" w:type="dxa"/>
          </w:tcPr>
          <w:p w14:paraId="29C4B84D" w14:textId="3DB6FF87" w:rsidR="005E1B0D" w:rsidRPr="005E1B0D" w:rsidRDefault="005E1B0D" w:rsidP="00CC3EE9">
            <w:r>
              <w:rPr>
                <w:b/>
                <w:bCs/>
              </w:rPr>
              <w:lastRenderedPageBreak/>
              <w:t xml:space="preserve"> </w:t>
            </w:r>
            <w:r w:rsidRPr="005E1B0D">
              <w:t xml:space="preserve"> </w:t>
            </w:r>
            <w:r w:rsidR="00F03F71">
              <w:t>3</w:t>
            </w:r>
          </w:p>
        </w:tc>
        <w:tc>
          <w:tcPr>
            <w:tcW w:w="7790" w:type="dxa"/>
          </w:tcPr>
          <w:p w14:paraId="7ADF30A5" w14:textId="77777777" w:rsidR="005E1B0D" w:rsidRDefault="005E1B0D" w:rsidP="00CC3EE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VASCULITES EM IDADE PEDIÁTRICA</w:t>
            </w:r>
          </w:p>
          <w:p w14:paraId="5F5A1F81" w14:textId="77777777" w:rsidR="005E1B0D" w:rsidRDefault="005E1B0D" w:rsidP="00CC3EE9">
            <w:pPr>
              <w:rPr>
                <w:sz w:val="20"/>
                <w:szCs w:val="20"/>
                <w:u w:val="single"/>
              </w:rPr>
            </w:pPr>
            <w:r>
              <w:t>Classificação e diagnóstico diferencial das vasculites sistémicas em idade pediátrica</w:t>
            </w:r>
          </w:p>
          <w:p w14:paraId="1F77718E" w14:textId="27A2348A" w:rsidR="005E1B0D" w:rsidRPr="00E571AA" w:rsidRDefault="005E1B0D" w:rsidP="00CC3EE9">
            <w:r>
              <w:t xml:space="preserve">Epidemiologia, etiologia, </w:t>
            </w:r>
            <w:r w:rsidR="00246463">
              <w:t>imunopatogénese</w:t>
            </w:r>
            <w:r>
              <w:t xml:space="preserve"> e genética das vasculites sistémicas</w:t>
            </w:r>
          </w:p>
          <w:p w14:paraId="444C1852" w14:textId="77777777" w:rsidR="005E1B0D" w:rsidRDefault="005E1B0D" w:rsidP="00CC3EE9">
            <w:r w:rsidRPr="00E571AA">
              <w:t xml:space="preserve">Manifestações clínicas das </w:t>
            </w:r>
            <w:r>
              <w:t>vasculites sistémicas em idade pediátrica</w:t>
            </w:r>
          </w:p>
          <w:p w14:paraId="364DE36C" w14:textId="5169BAE6" w:rsidR="005E1B0D" w:rsidRDefault="005E1B0D" w:rsidP="00CC3EE9">
            <w:r>
              <w:t xml:space="preserve">Apresentação clínica, evolução e complicações </w:t>
            </w:r>
            <w:r w:rsidR="00E571AA">
              <w:t>da</w:t>
            </w:r>
            <w:r>
              <w:t>s principais vasculites em idade pediátrica (Purpura Henoch-</w:t>
            </w:r>
            <w:proofErr w:type="spellStart"/>
            <w:r>
              <w:t>Schonlein</w:t>
            </w:r>
            <w:proofErr w:type="spellEnd"/>
            <w:r>
              <w:t xml:space="preserve">; Doença de </w:t>
            </w:r>
            <w:proofErr w:type="spellStart"/>
            <w:r>
              <w:t>Kawasaky</w:t>
            </w:r>
            <w:proofErr w:type="spellEnd"/>
            <w:r>
              <w:t xml:space="preserve">; </w:t>
            </w:r>
            <w:r w:rsidR="00E571AA">
              <w:t>Ar</w:t>
            </w:r>
            <w:r>
              <w:t xml:space="preserve">terite de </w:t>
            </w:r>
            <w:proofErr w:type="spellStart"/>
            <w:r>
              <w:t>Takayasu</w:t>
            </w:r>
            <w:proofErr w:type="spellEnd"/>
            <w:r>
              <w:t xml:space="preserve">; </w:t>
            </w:r>
            <w:proofErr w:type="spellStart"/>
            <w:r>
              <w:t>Poliarterite</w:t>
            </w:r>
            <w:proofErr w:type="spellEnd"/>
            <w:r>
              <w:t xml:space="preserve"> Nodosa; Doença de </w:t>
            </w:r>
            <w:proofErr w:type="spellStart"/>
            <w:r>
              <w:t>Behçet</w:t>
            </w:r>
            <w:proofErr w:type="spellEnd"/>
            <w:r>
              <w:t xml:space="preserve">; </w:t>
            </w:r>
            <w:r w:rsidR="00E571AA">
              <w:t>G</w:t>
            </w:r>
            <w:r>
              <w:t xml:space="preserve">ranulomatose com </w:t>
            </w:r>
            <w:proofErr w:type="spellStart"/>
            <w:r>
              <w:t>poliangeíte</w:t>
            </w:r>
            <w:proofErr w:type="spellEnd"/>
            <w:r>
              <w:t>)</w:t>
            </w:r>
          </w:p>
          <w:p w14:paraId="651A73B5" w14:textId="77777777" w:rsidR="005E1B0D" w:rsidRDefault="005E1B0D" w:rsidP="00CC3EE9">
            <w:r>
              <w:t>Exames laboratoriais nas vasculites</w:t>
            </w:r>
          </w:p>
          <w:p w14:paraId="42D5DFEA" w14:textId="77777777" w:rsidR="005E1B0D" w:rsidRDefault="005E1B0D" w:rsidP="00CC3EE9">
            <w:r>
              <w:t>ANCA e seu valor clínico</w:t>
            </w:r>
          </w:p>
          <w:p w14:paraId="21FBE2D6" w14:textId="77777777" w:rsidR="005E1B0D" w:rsidRDefault="005E1B0D" w:rsidP="00CC3EE9">
            <w:r>
              <w:t>Papel da histopatologia e imagem no diagnóstico e abordagem das vasculites sistémicas</w:t>
            </w:r>
          </w:p>
          <w:p w14:paraId="5739E284" w14:textId="77777777" w:rsidR="005E1B0D" w:rsidRDefault="005E1B0D" w:rsidP="00CC3EE9">
            <w:r>
              <w:t>Monitorização da atividade da doença, gravidade e lesão nas vasculites sistémicas</w:t>
            </w:r>
          </w:p>
          <w:p w14:paraId="62B3B353" w14:textId="77777777" w:rsidR="005E1B0D" w:rsidRDefault="005E1B0D" w:rsidP="00CC3EE9">
            <w:r>
              <w:t>Tratamento das vasculites em idade pediátrica</w:t>
            </w:r>
          </w:p>
          <w:p w14:paraId="22F35B09" w14:textId="77777777" w:rsidR="005E1B0D" w:rsidRDefault="005E1B0D" w:rsidP="00CC3EE9">
            <w:r w:rsidRPr="00E571AA">
              <w:t xml:space="preserve">Evolução e prognóstico das </w:t>
            </w:r>
            <w:r>
              <w:t>vasculites sistémicas</w:t>
            </w:r>
          </w:p>
          <w:p w14:paraId="6CF8209D" w14:textId="18EA1AFF" w:rsidR="005E1B0D" w:rsidRPr="00E571AA" w:rsidRDefault="005E1B0D" w:rsidP="00CC3EE9">
            <w:r>
              <w:t xml:space="preserve">Epidemiologia, etiologia, </w:t>
            </w:r>
            <w:r w:rsidR="00246463">
              <w:t>imunopatogénese</w:t>
            </w:r>
            <w:r>
              <w:t xml:space="preserve"> e genética das vasculites cutâneas e </w:t>
            </w:r>
            <w:proofErr w:type="spellStart"/>
            <w:r>
              <w:t>vasculopatias</w:t>
            </w:r>
            <w:proofErr w:type="spellEnd"/>
          </w:p>
          <w:p w14:paraId="060817A8" w14:textId="77777777" w:rsidR="005E1B0D" w:rsidRDefault="005E1B0D" w:rsidP="00CC3EE9">
            <w:r w:rsidRPr="00E571AA">
              <w:t xml:space="preserve">Manifestações clínicas, investigação, diagnóstico diferencial e tratamento das </w:t>
            </w:r>
            <w:r>
              <w:t xml:space="preserve">vasculites cutâneas e </w:t>
            </w:r>
            <w:proofErr w:type="spellStart"/>
            <w:r>
              <w:t>vasculopatias</w:t>
            </w:r>
            <w:proofErr w:type="spellEnd"/>
          </w:p>
          <w:p w14:paraId="7F803BCE" w14:textId="590436E9" w:rsidR="005E1B0D" w:rsidRPr="00E571AA" w:rsidRDefault="005E1B0D" w:rsidP="00CC3EE9">
            <w:r>
              <w:t xml:space="preserve">Epidemiologia, etiologia, </w:t>
            </w:r>
            <w:r w:rsidR="00246463">
              <w:t>imunopatogénese</w:t>
            </w:r>
            <w:r>
              <w:t xml:space="preserve"> e genética das vasculites do sistema nervoso central</w:t>
            </w:r>
          </w:p>
          <w:p w14:paraId="75833B61" w14:textId="77777777" w:rsidR="005E1B0D" w:rsidRDefault="005E1B0D" w:rsidP="00CC3EE9">
            <w:r w:rsidRPr="00E571AA">
              <w:t xml:space="preserve">Manifestações clínicas, investigação, diagnóstico diferencial e tratamento das </w:t>
            </w:r>
            <w:r>
              <w:t>vasculites do sistema nervoso central</w:t>
            </w:r>
          </w:p>
          <w:p w14:paraId="4689E7A8" w14:textId="77777777" w:rsidR="005E1B0D" w:rsidRDefault="005E1B0D" w:rsidP="00CC3EE9">
            <w:pPr>
              <w:rPr>
                <w:sz w:val="20"/>
                <w:szCs w:val="20"/>
                <w:u w:val="single"/>
              </w:rPr>
            </w:pPr>
          </w:p>
        </w:tc>
      </w:tr>
      <w:tr w:rsidR="005E1B0D" w14:paraId="72EFB8A0" w14:textId="77777777" w:rsidTr="00D70720">
        <w:trPr>
          <w:cantSplit/>
        </w:trPr>
        <w:tc>
          <w:tcPr>
            <w:tcW w:w="704" w:type="dxa"/>
          </w:tcPr>
          <w:p w14:paraId="284942F6" w14:textId="30F39591" w:rsidR="005E1B0D" w:rsidRPr="005E1B0D" w:rsidRDefault="005E1B0D" w:rsidP="00CC3EE9">
            <w:r w:rsidRPr="005E1B0D">
              <w:t xml:space="preserve">  </w:t>
            </w:r>
            <w:r w:rsidR="00F03F71">
              <w:t>4</w:t>
            </w:r>
          </w:p>
        </w:tc>
        <w:tc>
          <w:tcPr>
            <w:tcW w:w="7790" w:type="dxa"/>
          </w:tcPr>
          <w:p w14:paraId="1D9A9A48" w14:textId="3D9B6A26" w:rsidR="005E1B0D" w:rsidRDefault="005E1B0D" w:rsidP="00CC3EE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OUTRAS DOENÇAS SISTÉMICAS INFLAMATÓRIAS</w:t>
            </w:r>
            <w:r w:rsidR="00F03F71">
              <w:rPr>
                <w:sz w:val="20"/>
                <w:szCs w:val="20"/>
                <w:u w:val="single"/>
              </w:rPr>
              <w:t xml:space="preserve"> RARAS</w:t>
            </w:r>
            <w:r>
              <w:rPr>
                <w:sz w:val="20"/>
                <w:szCs w:val="20"/>
                <w:u w:val="single"/>
              </w:rPr>
              <w:t>:</w:t>
            </w:r>
          </w:p>
          <w:p w14:paraId="4F1D7780" w14:textId="5CB2813C" w:rsidR="005E1B0D" w:rsidRDefault="005E1B0D" w:rsidP="00CC3EE9">
            <w:r>
              <w:t xml:space="preserve">Epidemiologia, etiologia, </w:t>
            </w:r>
            <w:r w:rsidR="00246463">
              <w:t>imunopatogénese</w:t>
            </w:r>
            <w:r>
              <w:t xml:space="preserve"> e genética da </w:t>
            </w:r>
            <w:r w:rsidR="00E571AA">
              <w:t>S</w:t>
            </w:r>
            <w:r>
              <w:t xml:space="preserve">arcoidose </w:t>
            </w:r>
            <w:r w:rsidR="00AA0BA2">
              <w:t>P</w:t>
            </w:r>
            <w:r w:rsidR="00ED1244">
              <w:t>ediátrica</w:t>
            </w:r>
          </w:p>
          <w:p w14:paraId="387E3DF2" w14:textId="5867B40B" w:rsidR="005E1B0D" w:rsidRDefault="005E1B0D" w:rsidP="00CC3EE9">
            <w:r>
              <w:t xml:space="preserve">Apresentação clínica e diagnóstico diferencial na </w:t>
            </w:r>
            <w:r w:rsidR="00AA0BA2">
              <w:t>S</w:t>
            </w:r>
            <w:r>
              <w:t>arcoidose em idade pediátrica</w:t>
            </w:r>
          </w:p>
          <w:p w14:paraId="5E1B3B96" w14:textId="16C8D46C" w:rsidR="005E1B0D" w:rsidRDefault="005E1B0D" w:rsidP="00CC3EE9">
            <w:r>
              <w:rPr>
                <w:sz w:val="20"/>
                <w:szCs w:val="20"/>
              </w:rPr>
              <w:t xml:space="preserve">Exames laboratoriais, histopatologia e imagem na </w:t>
            </w:r>
            <w:r w:rsidR="00ED1244">
              <w:rPr>
                <w:sz w:val="20"/>
                <w:szCs w:val="20"/>
              </w:rPr>
              <w:t>S</w:t>
            </w:r>
            <w:r>
              <w:t xml:space="preserve">arcoidose </w:t>
            </w:r>
            <w:r w:rsidR="00ED1244">
              <w:t>P</w:t>
            </w:r>
            <w:r>
              <w:t>ediátrica</w:t>
            </w:r>
          </w:p>
          <w:p w14:paraId="55C9DF0E" w14:textId="4684BD65" w:rsidR="005E1B0D" w:rsidRDefault="005E1B0D" w:rsidP="00CC3EE9">
            <w:r>
              <w:t xml:space="preserve">Abordagem da </w:t>
            </w:r>
            <w:r w:rsidR="00ED1244">
              <w:t>S</w:t>
            </w:r>
            <w:r>
              <w:t xml:space="preserve">arcoidose </w:t>
            </w:r>
            <w:r w:rsidR="00ED1244">
              <w:t>P</w:t>
            </w:r>
            <w:r>
              <w:t>ediátrica e evolução a longo prazo</w:t>
            </w:r>
          </w:p>
          <w:p w14:paraId="63135F48" w14:textId="2ED8262E" w:rsidR="005E1B0D" w:rsidRPr="00ED1244" w:rsidRDefault="005E1B0D" w:rsidP="00CC3EE9">
            <w:r w:rsidRPr="00ED1244">
              <w:t>Manifestações músculo-esqueléticas, patogénese, exames laboratoriais e abordagem de doenças sistémicas não-reumáticas (</w:t>
            </w:r>
            <w:proofErr w:type="spellStart"/>
            <w:r w:rsidRPr="00ED1244">
              <w:t>ex</w:t>
            </w:r>
            <w:proofErr w:type="spellEnd"/>
            <w:r w:rsidRPr="00ED1244">
              <w:t xml:space="preserve">: défice ou excesso </w:t>
            </w:r>
            <w:proofErr w:type="spellStart"/>
            <w:r w:rsidRPr="00ED1244">
              <w:t>vitaminico</w:t>
            </w:r>
            <w:proofErr w:type="spellEnd"/>
            <w:r w:rsidRPr="00ED1244">
              <w:t>, doenças metabólicas, doenças hematológicas, doenças de glândulas endócrinas e exócrinas, fibrose qu</w:t>
            </w:r>
            <w:r w:rsidR="00246463">
              <w:t>í</w:t>
            </w:r>
            <w:r w:rsidRPr="00ED1244">
              <w:t>stica, hiperostose)</w:t>
            </w:r>
          </w:p>
          <w:p w14:paraId="793B40C4" w14:textId="7CABC19E" w:rsidR="005E1B0D" w:rsidRDefault="005E1B0D" w:rsidP="00CC3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Manifestações músculo-esqueléticas, patogénese, exames laboratoriais e abordagem de doenças reumáticas associadas com imunodefici</w:t>
            </w:r>
            <w:r w:rsidR="00ED1244">
              <w:rPr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ncias primárias</w:t>
            </w:r>
          </w:p>
          <w:p w14:paraId="7130A9D1" w14:textId="77777777" w:rsidR="005E1B0D" w:rsidRPr="00093168" w:rsidRDefault="005E1B0D" w:rsidP="00CC3EE9">
            <w:pPr>
              <w:rPr>
                <w:sz w:val="20"/>
                <w:szCs w:val="20"/>
              </w:rPr>
            </w:pPr>
          </w:p>
        </w:tc>
      </w:tr>
      <w:tr w:rsidR="005E1B0D" w:rsidRPr="00AF6ED7" w14:paraId="7FA3BD3D" w14:textId="77777777" w:rsidTr="00D70720">
        <w:trPr>
          <w:cantSplit/>
          <w:trHeight w:val="2454"/>
        </w:trPr>
        <w:tc>
          <w:tcPr>
            <w:tcW w:w="704" w:type="dxa"/>
          </w:tcPr>
          <w:p w14:paraId="718ABC25" w14:textId="044BC446" w:rsidR="005E1B0D" w:rsidRDefault="005E1B0D" w:rsidP="00CC3EE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</w:t>
            </w:r>
            <w:r w:rsidR="00F03F71">
              <w:rPr>
                <w:b/>
                <w:bCs/>
              </w:rPr>
              <w:t>5</w:t>
            </w:r>
          </w:p>
        </w:tc>
        <w:tc>
          <w:tcPr>
            <w:tcW w:w="7790" w:type="dxa"/>
          </w:tcPr>
          <w:p w14:paraId="7260D88A" w14:textId="77777777" w:rsidR="005E1B0D" w:rsidRPr="00AF6ED7" w:rsidRDefault="005E1B0D" w:rsidP="00CC3EE9">
            <w:r w:rsidRPr="00AF6ED7">
              <w:t>ARTRITE RELACIONADA COM INFEÇÃO:</w:t>
            </w:r>
          </w:p>
          <w:p w14:paraId="08602524" w14:textId="77777777" w:rsidR="005E1B0D" w:rsidRPr="00AF6ED7" w:rsidRDefault="005E1B0D" w:rsidP="00CC3EE9">
            <w:r>
              <w:t>Epidemiologia, etiologia e patogénese das artrites infeciosas e osteomielite</w:t>
            </w:r>
          </w:p>
          <w:p w14:paraId="6B7D850E" w14:textId="77777777" w:rsidR="005E1B0D" w:rsidRDefault="005E1B0D" w:rsidP="00CC3EE9">
            <w:r w:rsidRPr="00AF6ED7">
              <w:t xml:space="preserve">Manifestações clínicas, diagnóstico e diagnóstico diferencial das </w:t>
            </w:r>
            <w:r>
              <w:t>artrites infeciosas e osteomielite em idade pediátrica</w:t>
            </w:r>
          </w:p>
          <w:p w14:paraId="49666604" w14:textId="77777777" w:rsidR="005E1B0D" w:rsidRDefault="005E1B0D" w:rsidP="00CC3EE9">
            <w:r w:rsidRPr="00AF6ED7">
              <w:t xml:space="preserve">Abordagem das </w:t>
            </w:r>
            <w:r>
              <w:t>artrites infeciosas e osteomielite em idade pediátrica</w:t>
            </w:r>
          </w:p>
          <w:p w14:paraId="78649213" w14:textId="77777777" w:rsidR="005E1B0D" w:rsidRPr="00AF6ED7" w:rsidRDefault="005E1B0D" w:rsidP="00CC3EE9">
            <w:r w:rsidRPr="00AF6ED7">
              <w:t xml:space="preserve">Apresentações atípicas em doentes </w:t>
            </w:r>
            <w:proofErr w:type="spellStart"/>
            <w:r w:rsidRPr="00AF6ED7">
              <w:t>imunocomprometidos</w:t>
            </w:r>
            <w:proofErr w:type="spellEnd"/>
          </w:p>
          <w:p w14:paraId="4544CEF3" w14:textId="77777777" w:rsidR="005E1B0D" w:rsidRDefault="005E1B0D" w:rsidP="00CC3EE9">
            <w:r>
              <w:t>Epidemiologia, etiologia e patogénese da Doença de Lyme</w:t>
            </w:r>
          </w:p>
          <w:p w14:paraId="7BC4176A" w14:textId="77777777" w:rsidR="005E1B0D" w:rsidRDefault="005E1B0D" w:rsidP="00CC3EE9">
            <w:r w:rsidRPr="00AF6ED7">
              <w:t>Manifestações clínicas, diagnóstico e diagnóstico diferencial da Doença de Lyme em idade pediátrica</w:t>
            </w:r>
          </w:p>
          <w:p w14:paraId="2CC3473A" w14:textId="314DA987" w:rsidR="005E1B0D" w:rsidRPr="00AF6ED7" w:rsidRDefault="005E1B0D" w:rsidP="00CC3EE9">
            <w:r w:rsidRPr="00AF6ED7">
              <w:t xml:space="preserve">Abordagem da </w:t>
            </w:r>
            <w:r w:rsidR="00AF6ED7" w:rsidRPr="00AF6ED7">
              <w:t>D</w:t>
            </w:r>
            <w:r w:rsidRPr="00AF6ED7">
              <w:t>oença de Lyme em idade pediátrica</w:t>
            </w:r>
          </w:p>
          <w:p w14:paraId="5A905083" w14:textId="6D29820C" w:rsidR="005E1B0D" w:rsidRPr="00AF6ED7" w:rsidRDefault="005E1B0D" w:rsidP="00CC3EE9">
            <w:r w:rsidRPr="00AF6ED7">
              <w:t xml:space="preserve">Classificação e diagnóstico diferencial das </w:t>
            </w:r>
            <w:r w:rsidR="00AF6ED7" w:rsidRPr="00AF6ED7">
              <w:t>a</w:t>
            </w:r>
            <w:r w:rsidRPr="00AF6ED7">
              <w:t>rtrites reativas</w:t>
            </w:r>
          </w:p>
          <w:p w14:paraId="6D6DA6A0" w14:textId="12E74A2F" w:rsidR="005E1B0D" w:rsidRDefault="005E1B0D" w:rsidP="00CC3EE9">
            <w:r>
              <w:t xml:space="preserve">Epidemiologia, etiologia, </w:t>
            </w:r>
            <w:r w:rsidR="00246463">
              <w:t>imunopatogénese</w:t>
            </w:r>
            <w:r>
              <w:t xml:space="preserve"> e genética das artrites reativas</w:t>
            </w:r>
          </w:p>
          <w:p w14:paraId="229E3DB1" w14:textId="77777777" w:rsidR="005E1B0D" w:rsidRDefault="005E1B0D" w:rsidP="00CC3EE9">
            <w:r w:rsidRPr="00AF6ED7">
              <w:t xml:space="preserve">Manifestações articulares e </w:t>
            </w:r>
            <w:proofErr w:type="spellStart"/>
            <w:r w:rsidRPr="00AF6ED7">
              <w:t>extra-articulares</w:t>
            </w:r>
            <w:proofErr w:type="spellEnd"/>
            <w:r w:rsidRPr="00AF6ED7">
              <w:t xml:space="preserve"> nas </w:t>
            </w:r>
            <w:r>
              <w:t>artrites reativas pediátricas</w:t>
            </w:r>
          </w:p>
          <w:p w14:paraId="2BB162A1" w14:textId="77777777" w:rsidR="005E1B0D" w:rsidRDefault="005E1B0D" w:rsidP="00CC3EE9">
            <w:r>
              <w:t>Exames laboratoriais e imagem nas artrites reativas</w:t>
            </w:r>
          </w:p>
          <w:p w14:paraId="4F217E39" w14:textId="77777777" w:rsidR="005E1B0D" w:rsidRDefault="005E1B0D" w:rsidP="00CC3EE9">
            <w:r w:rsidRPr="00AF6ED7">
              <w:t xml:space="preserve">Tratamento e prognóstico das </w:t>
            </w:r>
            <w:r>
              <w:t>artrites reativas pediátricas</w:t>
            </w:r>
          </w:p>
          <w:p w14:paraId="52F43256" w14:textId="32800792" w:rsidR="005E1B0D" w:rsidRPr="00AF6ED7" w:rsidRDefault="005E1B0D" w:rsidP="00CC3EE9">
            <w:r>
              <w:t xml:space="preserve">Epidemiologia, etiologia, </w:t>
            </w:r>
            <w:r w:rsidR="00246463">
              <w:t>imunopatogénese</w:t>
            </w:r>
            <w:r>
              <w:t xml:space="preserve"> e genética da Febre Reumática e da  Artrite Reativa pós-</w:t>
            </w:r>
            <w:proofErr w:type="spellStart"/>
            <w:r>
              <w:t>estreptocóccica</w:t>
            </w:r>
            <w:proofErr w:type="spellEnd"/>
          </w:p>
          <w:p w14:paraId="7D3C0114" w14:textId="77777777" w:rsidR="005E1B0D" w:rsidRPr="00AF6ED7" w:rsidRDefault="005E1B0D" w:rsidP="00CC3EE9">
            <w:r w:rsidRPr="00AF6ED7">
              <w:t xml:space="preserve">Manifestações clínicas, diagnóstico e diagnóstico diferencial da </w:t>
            </w:r>
            <w:r>
              <w:t>Febre Reumática e da  Artrite Reativa pós-</w:t>
            </w:r>
            <w:proofErr w:type="spellStart"/>
            <w:r>
              <w:t>estreptocóccica</w:t>
            </w:r>
            <w:proofErr w:type="spellEnd"/>
          </w:p>
          <w:p w14:paraId="0202556E" w14:textId="77777777" w:rsidR="005E1B0D" w:rsidRPr="00AF6ED7" w:rsidRDefault="005E1B0D" w:rsidP="00CC3EE9">
            <w:r w:rsidRPr="00AF6ED7">
              <w:t xml:space="preserve">Evolução e prognóstico da </w:t>
            </w:r>
            <w:r>
              <w:t>Febre Reumática e da  Artrite Reativa pós-</w:t>
            </w:r>
            <w:proofErr w:type="spellStart"/>
            <w:r>
              <w:t>estreptocóccica</w:t>
            </w:r>
            <w:proofErr w:type="spellEnd"/>
          </w:p>
          <w:p w14:paraId="2E940580" w14:textId="77777777" w:rsidR="005E1B0D" w:rsidRPr="00AF6ED7" w:rsidRDefault="005E1B0D" w:rsidP="00CC3EE9"/>
        </w:tc>
      </w:tr>
    </w:tbl>
    <w:p w14:paraId="479FD7C7" w14:textId="77777777" w:rsidR="005E1B0D" w:rsidRDefault="005E1B0D" w:rsidP="005E1B0D"/>
    <w:bookmarkEnd w:id="0"/>
    <w:p w14:paraId="5A25C8A1" w14:textId="156FC9EB" w:rsidR="00906A1F" w:rsidRPr="0039564C" w:rsidRDefault="00A67719" w:rsidP="00365819">
      <w:pPr>
        <w:pStyle w:val="Default"/>
        <w:numPr>
          <w:ilvl w:val="1"/>
          <w:numId w:val="10"/>
        </w:numPr>
        <w:spacing w:line="360" w:lineRule="auto"/>
        <w:rPr>
          <w:color w:val="auto"/>
          <w:sz w:val="23"/>
          <w:szCs w:val="23"/>
        </w:rPr>
      </w:pPr>
      <w:r w:rsidRPr="0039564C">
        <w:rPr>
          <w:b/>
          <w:bCs/>
          <w:color w:val="auto"/>
          <w:sz w:val="23"/>
          <w:szCs w:val="23"/>
        </w:rPr>
        <w:t xml:space="preserve">Conhecimentos </w:t>
      </w:r>
      <w:r w:rsidR="00F03F71">
        <w:rPr>
          <w:b/>
          <w:bCs/>
          <w:color w:val="auto"/>
          <w:sz w:val="23"/>
          <w:szCs w:val="23"/>
        </w:rPr>
        <w:t>específicos</w:t>
      </w:r>
      <w:r w:rsidRPr="0039564C">
        <w:rPr>
          <w:b/>
          <w:bCs/>
          <w:color w:val="auto"/>
          <w:sz w:val="23"/>
          <w:szCs w:val="23"/>
        </w:rPr>
        <w:t xml:space="preserve"> em Reumatologia Pediátrica </w:t>
      </w:r>
    </w:p>
    <w:p w14:paraId="768EB26F" w14:textId="77777777" w:rsidR="00D53448" w:rsidRDefault="00D53448" w:rsidP="00906A1F">
      <w:pPr>
        <w:pStyle w:val="Default"/>
        <w:spacing w:line="360" w:lineRule="auto"/>
        <w:ind w:left="465"/>
        <w:jc w:val="both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Considera-se necessário obter os seguintes </w:t>
      </w:r>
      <w:r w:rsidRPr="008F62AF">
        <w:rPr>
          <w:color w:val="auto"/>
          <w:sz w:val="23"/>
          <w:szCs w:val="23"/>
        </w:rPr>
        <w:t>conhecimentos</w:t>
      </w:r>
      <w:r w:rsidR="00666B06">
        <w:rPr>
          <w:color w:val="auto"/>
          <w:sz w:val="23"/>
          <w:szCs w:val="23"/>
        </w:rPr>
        <w:t xml:space="preserve"> específicos </w:t>
      </w:r>
      <w:r>
        <w:rPr>
          <w:color w:val="auto"/>
          <w:sz w:val="23"/>
          <w:szCs w:val="23"/>
        </w:rPr>
        <w:t xml:space="preserve"> </w:t>
      </w:r>
      <w:r w:rsidR="001A7AAF">
        <w:rPr>
          <w:color w:val="auto"/>
          <w:sz w:val="23"/>
          <w:szCs w:val="23"/>
        </w:rPr>
        <w:t>em</w:t>
      </w:r>
      <w:r>
        <w:rPr>
          <w:color w:val="auto"/>
          <w:sz w:val="23"/>
          <w:szCs w:val="23"/>
        </w:rPr>
        <w:t xml:space="preserve"> </w:t>
      </w:r>
      <w:r w:rsidR="00906A1F">
        <w:rPr>
          <w:color w:val="auto"/>
          <w:sz w:val="23"/>
          <w:szCs w:val="23"/>
        </w:rPr>
        <w:t>R</w:t>
      </w:r>
      <w:r>
        <w:rPr>
          <w:color w:val="auto"/>
          <w:sz w:val="23"/>
          <w:szCs w:val="23"/>
        </w:rPr>
        <w:t xml:space="preserve">eumatologia </w:t>
      </w:r>
      <w:r w:rsidR="00906A1F">
        <w:rPr>
          <w:color w:val="auto"/>
          <w:sz w:val="23"/>
          <w:szCs w:val="23"/>
        </w:rPr>
        <w:t>P</w:t>
      </w:r>
      <w:r>
        <w:rPr>
          <w:color w:val="auto"/>
          <w:sz w:val="23"/>
          <w:szCs w:val="23"/>
        </w:rPr>
        <w:t xml:space="preserve">ediátrica: </w:t>
      </w:r>
      <w:r w:rsidRPr="008F62AF">
        <w:rPr>
          <w:color w:val="auto"/>
          <w:sz w:val="23"/>
          <w:szCs w:val="23"/>
        </w:rPr>
        <w:t xml:space="preserve"> </w:t>
      </w:r>
    </w:p>
    <w:p w14:paraId="5B604662" w14:textId="77777777" w:rsidR="00A67719" w:rsidRDefault="00C759D1" w:rsidP="00906A1F">
      <w:pPr>
        <w:pStyle w:val="Default"/>
        <w:numPr>
          <w:ilvl w:val="0"/>
          <w:numId w:val="12"/>
        </w:numPr>
        <w:spacing w:after="34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</w:t>
      </w:r>
      <w:r w:rsidR="00A67719" w:rsidRPr="008F62AF">
        <w:rPr>
          <w:color w:val="auto"/>
          <w:sz w:val="23"/>
          <w:szCs w:val="23"/>
        </w:rPr>
        <w:t xml:space="preserve">estão, prognóstico e repercussões na idade adulta das doenças reumáticas iniciadas em idade pediátrica. </w:t>
      </w:r>
    </w:p>
    <w:p w14:paraId="1778F366" w14:textId="6C6EE5A1" w:rsidR="00A67719" w:rsidRPr="008F62AF" w:rsidRDefault="0026328D" w:rsidP="00906A1F">
      <w:pPr>
        <w:pStyle w:val="Default"/>
        <w:numPr>
          <w:ilvl w:val="0"/>
          <w:numId w:val="12"/>
        </w:numPr>
        <w:spacing w:after="34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</w:t>
      </w:r>
      <w:r w:rsidR="00A67719" w:rsidRPr="008F62AF">
        <w:rPr>
          <w:color w:val="auto"/>
          <w:sz w:val="23"/>
          <w:szCs w:val="23"/>
        </w:rPr>
        <w:t xml:space="preserve">acinação em crianças e adolescentes sob terapêutica </w:t>
      </w:r>
      <w:proofErr w:type="spellStart"/>
      <w:r>
        <w:rPr>
          <w:color w:val="auto"/>
          <w:sz w:val="23"/>
          <w:szCs w:val="23"/>
        </w:rPr>
        <w:t>i</w:t>
      </w:r>
      <w:r w:rsidR="00666B06">
        <w:rPr>
          <w:color w:val="auto"/>
          <w:sz w:val="23"/>
          <w:szCs w:val="23"/>
        </w:rPr>
        <w:t>munomoduladora</w:t>
      </w:r>
      <w:proofErr w:type="spellEnd"/>
      <w:r w:rsidR="00666B06">
        <w:rPr>
          <w:color w:val="auto"/>
          <w:sz w:val="23"/>
          <w:szCs w:val="23"/>
        </w:rPr>
        <w:t xml:space="preserve">/ </w:t>
      </w:r>
      <w:r w:rsidR="00A67719" w:rsidRPr="008F62AF">
        <w:rPr>
          <w:color w:val="auto"/>
          <w:sz w:val="23"/>
          <w:szCs w:val="23"/>
        </w:rPr>
        <w:t xml:space="preserve">imunossupressora. </w:t>
      </w:r>
    </w:p>
    <w:p w14:paraId="161E42B6" w14:textId="77777777" w:rsidR="00A67719" w:rsidRDefault="00A67719" w:rsidP="00906A1F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3"/>
          <w:szCs w:val="23"/>
        </w:rPr>
      </w:pPr>
      <w:r w:rsidRPr="008F62AF">
        <w:rPr>
          <w:color w:val="auto"/>
          <w:sz w:val="23"/>
          <w:szCs w:val="23"/>
        </w:rPr>
        <w:t xml:space="preserve">Particularidades na farmacoterapia em idade pediátrica. </w:t>
      </w:r>
    </w:p>
    <w:p w14:paraId="21F1EB81" w14:textId="77777777" w:rsidR="00A25B2A" w:rsidRPr="008F62AF" w:rsidRDefault="00A25B2A" w:rsidP="00906A1F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Gestão adequada </w:t>
      </w:r>
      <w:r w:rsidRPr="008F62AF">
        <w:rPr>
          <w:color w:val="auto"/>
          <w:sz w:val="23"/>
          <w:szCs w:val="23"/>
        </w:rPr>
        <w:t xml:space="preserve"> do processo de transição para a Reumatologia de Adultos</w:t>
      </w:r>
      <w:r>
        <w:rPr>
          <w:color w:val="auto"/>
          <w:sz w:val="23"/>
          <w:szCs w:val="23"/>
        </w:rPr>
        <w:t>.</w:t>
      </w:r>
    </w:p>
    <w:p w14:paraId="6EDD4625" w14:textId="29F445E6" w:rsidR="00A67719" w:rsidRPr="003A2719" w:rsidRDefault="00D70720" w:rsidP="003A2719">
      <w:pPr>
        <w:rPr>
          <w:rFonts w:ascii="Calibri" w:hAnsi="Calibri" w:cs="Calibri"/>
          <w:sz w:val="23"/>
          <w:szCs w:val="23"/>
        </w:rPr>
      </w:pPr>
      <w:r>
        <w:rPr>
          <w:sz w:val="23"/>
          <w:szCs w:val="23"/>
        </w:rPr>
        <w:br w:type="page"/>
      </w:r>
    </w:p>
    <w:p w14:paraId="4E575B07" w14:textId="33F39112" w:rsidR="00906A1F" w:rsidRPr="0039564C" w:rsidRDefault="00A67719" w:rsidP="00D53448">
      <w:pPr>
        <w:pStyle w:val="Default"/>
        <w:numPr>
          <w:ilvl w:val="1"/>
          <w:numId w:val="10"/>
        </w:numPr>
        <w:spacing w:line="360" w:lineRule="auto"/>
        <w:rPr>
          <w:color w:val="auto"/>
          <w:sz w:val="23"/>
          <w:szCs w:val="23"/>
        </w:rPr>
      </w:pPr>
      <w:r w:rsidRPr="0039564C">
        <w:rPr>
          <w:b/>
          <w:bCs/>
          <w:color w:val="auto"/>
          <w:sz w:val="23"/>
          <w:szCs w:val="23"/>
        </w:rPr>
        <w:lastRenderedPageBreak/>
        <w:t xml:space="preserve"> Conhecimento de </w:t>
      </w:r>
      <w:r w:rsidR="00246463" w:rsidRPr="0039564C">
        <w:rPr>
          <w:b/>
          <w:bCs/>
          <w:color w:val="auto"/>
          <w:sz w:val="23"/>
          <w:szCs w:val="23"/>
        </w:rPr>
        <w:t>técnicas</w:t>
      </w:r>
      <w:r w:rsidRPr="0039564C">
        <w:rPr>
          <w:b/>
          <w:bCs/>
          <w:color w:val="auto"/>
          <w:sz w:val="23"/>
          <w:szCs w:val="23"/>
        </w:rPr>
        <w:t xml:space="preserve"> </w:t>
      </w:r>
      <w:r w:rsidR="00246463" w:rsidRPr="0039564C">
        <w:rPr>
          <w:b/>
          <w:bCs/>
          <w:color w:val="auto"/>
          <w:sz w:val="23"/>
          <w:szCs w:val="23"/>
        </w:rPr>
        <w:t>diagnósticas</w:t>
      </w:r>
      <w:r w:rsidRPr="0039564C">
        <w:rPr>
          <w:b/>
          <w:bCs/>
          <w:color w:val="auto"/>
          <w:sz w:val="23"/>
          <w:szCs w:val="23"/>
        </w:rPr>
        <w:t xml:space="preserve"> em Reumatologia Pediátrica </w:t>
      </w:r>
    </w:p>
    <w:p w14:paraId="084BE7AD" w14:textId="77777777" w:rsidR="00A67719" w:rsidRPr="008F62AF" w:rsidRDefault="00906A1F" w:rsidP="00906A1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Considera-se </w:t>
      </w:r>
      <w:r w:rsidR="00A67719" w:rsidRPr="008F62AF">
        <w:rPr>
          <w:color w:val="auto"/>
          <w:sz w:val="23"/>
          <w:szCs w:val="23"/>
        </w:rPr>
        <w:t xml:space="preserve">necessários </w:t>
      </w:r>
      <w:r>
        <w:rPr>
          <w:color w:val="auto"/>
          <w:sz w:val="23"/>
          <w:szCs w:val="23"/>
        </w:rPr>
        <w:t xml:space="preserve">obter </w:t>
      </w:r>
      <w:r w:rsidR="00A67719" w:rsidRPr="008F62AF">
        <w:rPr>
          <w:color w:val="auto"/>
          <w:sz w:val="23"/>
          <w:szCs w:val="23"/>
        </w:rPr>
        <w:t>os seguintes conhecimentos sobre técnicas diagnósticas</w:t>
      </w:r>
      <w:r>
        <w:rPr>
          <w:color w:val="auto"/>
          <w:sz w:val="23"/>
          <w:szCs w:val="23"/>
        </w:rPr>
        <w:t xml:space="preserve"> em Reumatologia Pediátrica</w:t>
      </w:r>
      <w:r w:rsidR="00A67719" w:rsidRPr="008F62AF">
        <w:rPr>
          <w:color w:val="auto"/>
          <w:sz w:val="23"/>
          <w:szCs w:val="23"/>
        </w:rPr>
        <w:t xml:space="preserve">: </w:t>
      </w:r>
    </w:p>
    <w:p w14:paraId="630379F0" w14:textId="77777777" w:rsidR="00A67719" w:rsidRPr="008F62AF" w:rsidRDefault="00906A1F" w:rsidP="00906A1F">
      <w:pPr>
        <w:pStyle w:val="Default"/>
        <w:numPr>
          <w:ilvl w:val="0"/>
          <w:numId w:val="14"/>
        </w:numPr>
        <w:spacing w:after="34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="00A67719" w:rsidRPr="008F62AF">
        <w:rPr>
          <w:color w:val="auto"/>
          <w:sz w:val="23"/>
          <w:szCs w:val="23"/>
        </w:rPr>
        <w:t xml:space="preserve">ndicações para </w:t>
      </w:r>
      <w:proofErr w:type="spellStart"/>
      <w:r w:rsidR="00A67719" w:rsidRPr="008F62AF">
        <w:rPr>
          <w:color w:val="auto"/>
          <w:sz w:val="23"/>
          <w:szCs w:val="23"/>
        </w:rPr>
        <w:t>artrocentese</w:t>
      </w:r>
      <w:proofErr w:type="spellEnd"/>
      <w:r w:rsidR="00A67719" w:rsidRPr="008F62AF">
        <w:rPr>
          <w:color w:val="auto"/>
          <w:sz w:val="23"/>
          <w:szCs w:val="23"/>
        </w:rPr>
        <w:t xml:space="preserve"> diagnóstica </w:t>
      </w:r>
      <w:r w:rsidR="00A25B2A">
        <w:rPr>
          <w:color w:val="auto"/>
          <w:sz w:val="23"/>
          <w:szCs w:val="23"/>
        </w:rPr>
        <w:t xml:space="preserve">e de </w:t>
      </w:r>
      <w:r w:rsidR="00A25B2A" w:rsidRPr="008F62AF">
        <w:rPr>
          <w:color w:val="auto"/>
          <w:sz w:val="23"/>
          <w:szCs w:val="23"/>
        </w:rPr>
        <w:t>biópsia da membrana sinovial</w:t>
      </w:r>
      <w:r w:rsidR="0026328D">
        <w:rPr>
          <w:color w:val="auto"/>
          <w:sz w:val="23"/>
          <w:szCs w:val="23"/>
        </w:rPr>
        <w:t>.</w:t>
      </w:r>
    </w:p>
    <w:p w14:paraId="1769DED5" w14:textId="2B994D35" w:rsidR="00A67719" w:rsidRPr="008F62AF" w:rsidRDefault="00733852" w:rsidP="00906A1F">
      <w:pPr>
        <w:pStyle w:val="Default"/>
        <w:numPr>
          <w:ilvl w:val="0"/>
          <w:numId w:val="14"/>
        </w:numPr>
        <w:spacing w:after="34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Particularidades da ecografia, mú</w:t>
      </w:r>
      <w:r w:rsidR="00A67719" w:rsidRPr="008F62AF">
        <w:rPr>
          <w:color w:val="auto"/>
          <w:sz w:val="23"/>
          <w:szCs w:val="23"/>
        </w:rPr>
        <w:t>sculo-esquelética e interpretação de exames radiológicos convencionais, tomográficos, ressonância m</w:t>
      </w:r>
      <w:r>
        <w:rPr>
          <w:color w:val="auto"/>
          <w:sz w:val="23"/>
          <w:szCs w:val="23"/>
        </w:rPr>
        <w:t>ú</w:t>
      </w:r>
      <w:r w:rsidR="0026328D">
        <w:rPr>
          <w:color w:val="auto"/>
          <w:sz w:val="23"/>
          <w:szCs w:val="23"/>
        </w:rPr>
        <w:t>sc</w:t>
      </w:r>
      <w:r w:rsidR="00A67719" w:rsidRPr="008F62AF">
        <w:rPr>
          <w:color w:val="auto"/>
          <w:sz w:val="23"/>
          <w:szCs w:val="23"/>
        </w:rPr>
        <w:t>ulo-esquel</w:t>
      </w:r>
      <w:r w:rsidR="00C2045B">
        <w:rPr>
          <w:color w:val="auto"/>
          <w:sz w:val="23"/>
          <w:szCs w:val="23"/>
        </w:rPr>
        <w:t>é</w:t>
      </w:r>
      <w:r w:rsidR="00A67719" w:rsidRPr="008F62AF">
        <w:rPr>
          <w:color w:val="auto"/>
          <w:sz w:val="23"/>
          <w:szCs w:val="23"/>
        </w:rPr>
        <w:t xml:space="preserve">tica e exames de medicina nuclear. </w:t>
      </w:r>
    </w:p>
    <w:p w14:paraId="53964168" w14:textId="77777777" w:rsidR="00A67719" w:rsidRPr="008F62AF" w:rsidRDefault="00906A1F" w:rsidP="00906A1F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="00A67719" w:rsidRPr="008F62AF">
        <w:rPr>
          <w:color w:val="auto"/>
          <w:sz w:val="23"/>
          <w:szCs w:val="23"/>
        </w:rPr>
        <w:t xml:space="preserve">ndicações e interpretação da </w:t>
      </w:r>
      <w:proofErr w:type="spellStart"/>
      <w:r w:rsidR="00A67719" w:rsidRPr="008F62AF">
        <w:rPr>
          <w:color w:val="auto"/>
          <w:sz w:val="23"/>
          <w:szCs w:val="23"/>
        </w:rPr>
        <w:t>capilaroscopia</w:t>
      </w:r>
      <w:proofErr w:type="spellEnd"/>
      <w:r w:rsidR="00A67719" w:rsidRPr="008F62AF">
        <w:rPr>
          <w:color w:val="auto"/>
          <w:sz w:val="23"/>
          <w:szCs w:val="23"/>
        </w:rPr>
        <w:t xml:space="preserve"> </w:t>
      </w:r>
      <w:proofErr w:type="spellStart"/>
      <w:r w:rsidR="00A67719" w:rsidRPr="008F62AF">
        <w:rPr>
          <w:color w:val="auto"/>
          <w:sz w:val="23"/>
          <w:szCs w:val="23"/>
        </w:rPr>
        <w:t>periungueal</w:t>
      </w:r>
      <w:proofErr w:type="spellEnd"/>
      <w:r w:rsidR="00A67719" w:rsidRPr="008F62AF">
        <w:rPr>
          <w:color w:val="auto"/>
          <w:sz w:val="23"/>
          <w:szCs w:val="23"/>
        </w:rPr>
        <w:t xml:space="preserve">. </w:t>
      </w:r>
    </w:p>
    <w:p w14:paraId="46581D2E" w14:textId="77777777" w:rsidR="00A67719" w:rsidRPr="008F62AF" w:rsidRDefault="00A67719" w:rsidP="00D53448">
      <w:pPr>
        <w:pStyle w:val="Default"/>
        <w:spacing w:line="360" w:lineRule="auto"/>
        <w:rPr>
          <w:color w:val="auto"/>
          <w:sz w:val="23"/>
          <w:szCs w:val="23"/>
        </w:rPr>
      </w:pPr>
    </w:p>
    <w:p w14:paraId="3D6444DA" w14:textId="77777777" w:rsidR="00906A1F" w:rsidRDefault="0039564C" w:rsidP="00D53448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1.4 </w:t>
      </w:r>
      <w:r w:rsidR="00A67719" w:rsidRPr="008F62AF">
        <w:rPr>
          <w:b/>
          <w:bCs/>
          <w:color w:val="auto"/>
          <w:sz w:val="23"/>
          <w:szCs w:val="23"/>
        </w:rPr>
        <w:t xml:space="preserve">Competências clínicas em Reumatologia Pediátrica </w:t>
      </w:r>
    </w:p>
    <w:p w14:paraId="7B19EA85" w14:textId="098968C7" w:rsidR="00AF6ED7" w:rsidRPr="008F62AF" w:rsidRDefault="00906A1F" w:rsidP="00AF6ED7">
      <w:pPr>
        <w:pStyle w:val="Default"/>
        <w:spacing w:line="360" w:lineRule="auto"/>
      </w:pPr>
      <w:r>
        <w:rPr>
          <w:color w:val="auto"/>
          <w:sz w:val="23"/>
          <w:szCs w:val="23"/>
        </w:rPr>
        <w:t xml:space="preserve">Considera-se </w:t>
      </w:r>
      <w:r w:rsidRPr="008F62AF">
        <w:rPr>
          <w:color w:val="auto"/>
          <w:sz w:val="23"/>
          <w:szCs w:val="23"/>
        </w:rPr>
        <w:t xml:space="preserve">necessário </w:t>
      </w:r>
      <w:r>
        <w:rPr>
          <w:color w:val="auto"/>
          <w:sz w:val="23"/>
          <w:szCs w:val="23"/>
        </w:rPr>
        <w:t>obter a</w:t>
      </w:r>
      <w:r w:rsidRPr="008F62AF">
        <w:rPr>
          <w:color w:val="auto"/>
          <w:sz w:val="23"/>
          <w:szCs w:val="23"/>
        </w:rPr>
        <w:t xml:space="preserve">s seguintes </w:t>
      </w:r>
      <w:r>
        <w:rPr>
          <w:color w:val="auto"/>
          <w:sz w:val="23"/>
          <w:szCs w:val="23"/>
        </w:rPr>
        <w:t>competências clínicas em Reumatologia Pediátrica</w:t>
      </w:r>
      <w:r w:rsidR="00A67719" w:rsidRPr="008F62AF">
        <w:rPr>
          <w:color w:val="auto"/>
          <w:sz w:val="23"/>
          <w:szCs w:val="23"/>
        </w:rPr>
        <w:t xml:space="preserve">: </w:t>
      </w:r>
    </w:p>
    <w:p w14:paraId="2C46FC36" w14:textId="3F5134D1" w:rsidR="00AF6ED7" w:rsidRDefault="00AF6ED7" w:rsidP="00AF6ED7">
      <w:pPr>
        <w:pStyle w:val="NoSpacing"/>
        <w:numPr>
          <w:ilvl w:val="0"/>
          <w:numId w:val="16"/>
        </w:numPr>
      </w:pPr>
      <w:r>
        <w:t>C</w:t>
      </w:r>
      <w:r w:rsidRPr="008F62AF">
        <w:t xml:space="preserve">apacidade de </w:t>
      </w:r>
      <w:r>
        <w:t>elaborar</w:t>
      </w:r>
      <w:r w:rsidRPr="008F62AF">
        <w:t xml:space="preserve"> uma história clínica detalhada</w:t>
      </w:r>
      <w:r>
        <w:t>;</w:t>
      </w:r>
    </w:p>
    <w:p w14:paraId="296406DA" w14:textId="77777777" w:rsidR="00AF6ED7" w:rsidRDefault="00AF6ED7" w:rsidP="00AF6ED7">
      <w:pPr>
        <w:pStyle w:val="NoSpacing"/>
        <w:ind w:left="720"/>
      </w:pPr>
    </w:p>
    <w:p w14:paraId="7F84820D" w14:textId="77777777" w:rsidR="00A67719" w:rsidRPr="008F62AF" w:rsidRDefault="00A67719" w:rsidP="0039564C">
      <w:pPr>
        <w:pStyle w:val="Default"/>
        <w:numPr>
          <w:ilvl w:val="0"/>
          <w:numId w:val="16"/>
        </w:numPr>
        <w:spacing w:after="34" w:line="360" w:lineRule="auto"/>
        <w:rPr>
          <w:color w:val="auto"/>
          <w:sz w:val="23"/>
          <w:szCs w:val="23"/>
        </w:rPr>
      </w:pPr>
      <w:r w:rsidRPr="008F62AF">
        <w:rPr>
          <w:color w:val="auto"/>
          <w:sz w:val="23"/>
          <w:szCs w:val="23"/>
        </w:rPr>
        <w:t>Capacidade de executar o exame físico global, com particular especificidade para o exame m</w:t>
      </w:r>
      <w:r w:rsidR="00A25B2A">
        <w:rPr>
          <w:color w:val="auto"/>
          <w:sz w:val="23"/>
          <w:szCs w:val="23"/>
        </w:rPr>
        <w:t>ú</w:t>
      </w:r>
      <w:r w:rsidRPr="008F62AF">
        <w:rPr>
          <w:color w:val="auto"/>
          <w:sz w:val="23"/>
          <w:szCs w:val="23"/>
        </w:rPr>
        <w:t xml:space="preserve">sculo-esquelético; </w:t>
      </w:r>
    </w:p>
    <w:p w14:paraId="197E2A88" w14:textId="77777777" w:rsidR="00A67719" w:rsidRPr="008F62AF" w:rsidRDefault="00A67719" w:rsidP="0039564C">
      <w:pPr>
        <w:pStyle w:val="Default"/>
        <w:numPr>
          <w:ilvl w:val="0"/>
          <w:numId w:val="16"/>
        </w:numPr>
        <w:spacing w:after="34" w:line="360" w:lineRule="auto"/>
        <w:rPr>
          <w:color w:val="auto"/>
          <w:sz w:val="23"/>
          <w:szCs w:val="23"/>
        </w:rPr>
      </w:pPr>
      <w:r w:rsidRPr="008F62AF">
        <w:rPr>
          <w:color w:val="auto"/>
          <w:sz w:val="23"/>
          <w:szCs w:val="23"/>
        </w:rPr>
        <w:t xml:space="preserve">Capacidade de avaliar manifestações clínicas dos potenciais órgãos alvo; </w:t>
      </w:r>
    </w:p>
    <w:p w14:paraId="183255FC" w14:textId="77777777" w:rsidR="00A67719" w:rsidRPr="008F62AF" w:rsidRDefault="00A67719" w:rsidP="0039564C">
      <w:pPr>
        <w:pStyle w:val="Default"/>
        <w:numPr>
          <w:ilvl w:val="0"/>
          <w:numId w:val="16"/>
        </w:numPr>
        <w:spacing w:after="34" w:line="360" w:lineRule="auto"/>
        <w:rPr>
          <w:color w:val="auto"/>
          <w:sz w:val="23"/>
          <w:szCs w:val="23"/>
        </w:rPr>
      </w:pPr>
      <w:r w:rsidRPr="008F62AF">
        <w:rPr>
          <w:color w:val="auto"/>
          <w:sz w:val="23"/>
          <w:szCs w:val="23"/>
        </w:rPr>
        <w:t xml:space="preserve">Capacidade de utilizar ferramentas específicas de avaliação da atividade da doença, estado funcional e dano; </w:t>
      </w:r>
    </w:p>
    <w:p w14:paraId="5E196F53" w14:textId="77777777" w:rsidR="00A67719" w:rsidRPr="008F62AF" w:rsidRDefault="00A67719" w:rsidP="0039564C">
      <w:pPr>
        <w:pStyle w:val="Default"/>
        <w:numPr>
          <w:ilvl w:val="0"/>
          <w:numId w:val="16"/>
        </w:numPr>
        <w:spacing w:after="34" w:line="360" w:lineRule="auto"/>
        <w:rPr>
          <w:color w:val="auto"/>
          <w:sz w:val="23"/>
          <w:szCs w:val="23"/>
        </w:rPr>
      </w:pPr>
      <w:r w:rsidRPr="008F62AF">
        <w:rPr>
          <w:color w:val="auto"/>
          <w:sz w:val="23"/>
          <w:szCs w:val="23"/>
        </w:rPr>
        <w:t xml:space="preserve">Capacidade de avaliar </w:t>
      </w:r>
      <w:r w:rsidR="00433EB5">
        <w:rPr>
          <w:color w:val="auto"/>
          <w:sz w:val="23"/>
          <w:szCs w:val="23"/>
        </w:rPr>
        <w:t xml:space="preserve">e interpretar </w:t>
      </w:r>
      <w:r w:rsidRPr="008F62AF">
        <w:rPr>
          <w:color w:val="auto"/>
          <w:sz w:val="23"/>
          <w:szCs w:val="23"/>
        </w:rPr>
        <w:t xml:space="preserve">a dor nas crianças; </w:t>
      </w:r>
    </w:p>
    <w:p w14:paraId="10D0A7A2" w14:textId="77777777" w:rsidR="00A67719" w:rsidRPr="008F62AF" w:rsidRDefault="00A67719" w:rsidP="0039564C">
      <w:pPr>
        <w:pStyle w:val="Default"/>
        <w:numPr>
          <w:ilvl w:val="0"/>
          <w:numId w:val="16"/>
        </w:numPr>
        <w:spacing w:after="34" w:line="360" w:lineRule="auto"/>
        <w:rPr>
          <w:color w:val="auto"/>
          <w:sz w:val="23"/>
          <w:szCs w:val="23"/>
        </w:rPr>
      </w:pPr>
      <w:r w:rsidRPr="008F62AF">
        <w:rPr>
          <w:color w:val="auto"/>
          <w:sz w:val="23"/>
          <w:szCs w:val="23"/>
        </w:rPr>
        <w:t xml:space="preserve">Capacidade de avaliar as interações familiares e a sua eventual repercussão nos sinais e sintomas da criança; </w:t>
      </w:r>
    </w:p>
    <w:p w14:paraId="2FBBBB95" w14:textId="77777777" w:rsidR="00A67719" w:rsidRPr="008F62AF" w:rsidRDefault="00A67719" w:rsidP="0039564C">
      <w:pPr>
        <w:pStyle w:val="Default"/>
        <w:numPr>
          <w:ilvl w:val="0"/>
          <w:numId w:val="16"/>
        </w:numPr>
        <w:spacing w:after="34" w:line="360" w:lineRule="auto"/>
        <w:rPr>
          <w:color w:val="auto"/>
          <w:sz w:val="23"/>
          <w:szCs w:val="23"/>
        </w:rPr>
      </w:pPr>
      <w:r w:rsidRPr="008F62AF">
        <w:rPr>
          <w:color w:val="auto"/>
          <w:sz w:val="23"/>
          <w:szCs w:val="23"/>
        </w:rPr>
        <w:t xml:space="preserve">Capacidade de relacionamento adequado com os doentes e suas famílias e ter sensibilidade para os aspetos humanos e sociais da criança e adolescente na sua inserção da comunidade; </w:t>
      </w:r>
    </w:p>
    <w:p w14:paraId="4695395B" w14:textId="4440DECC" w:rsidR="00A67719" w:rsidRDefault="00A67719" w:rsidP="00D53448">
      <w:pPr>
        <w:pStyle w:val="Default"/>
        <w:numPr>
          <w:ilvl w:val="0"/>
          <w:numId w:val="16"/>
        </w:numPr>
        <w:spacing w:line="360" w:lineRule="auto"/>
        <w:rPr>
          <w:color w:val="auto"/>
          <w:sz w:val="23"/>
          <w:szCs w:val="23"/>
        </w:rPr>
      </w:pPr>
      <w:r w:rsidRPr="00AF6ED7">
        <w:rPr>
          <w:color w:val="auto"/>
          <w:sz w:val="23"/>
          <w:szCs w:val="23"/>
        </w:rPr>
        <w:t>Capacidade para trabalhar em equipas multidisciplinares, com compreensão da necessidade de referenciar, em tempo oportuno</w:t>
      </w:r>
      <w:r w:rsidR="00433EB5" w:rsidRPr="00AF6ED7">
        <w:rPr>
          <w:color w:val="auto"/>
          <w:sz w:val="23"/>
          <w:szCs w:val="23"/>
        </w:rPr>
        <w:t xml:space="preserve">, </w:t>
      </w:r>
      <w:r w:rsidRPr="00AF6ED7">
        <w:rPr>
          <w:color w:val="auto"/>
          <w:sz w:val="23"/>
          <w:szCs w:val="23"/>
        </w:rPr>
        <w:t xml:space="preserve">a outras especialidades e </w:t>
      </w:r>
      <w:r w:rsidR="0026328D" w:rsidRPr="00AF6ED7">
        <w:rPr>
          <w:color w:val="auto"/>
          <w:sz w:val="23"/>
          <w:szCs w:val="23"/>
        </w:rPr>
        <w:t xml:space="preserve">a </w:t>
      </w:r>
      <w:r w:rsidRPr="00AF6ED7">
        <w:rPr>
          <w:color w:val="auto"/>
          <w:sz w:val="23"/>
          <w:szCs w:val="23"/>
        </w:rPr>
        <w:t xml:space="preserve">outros profissionais de saúde não médicos. </w:t>
      </w:r>
    </w:p>
    <w:p w14:paraId="07B005F7" w14:textId="77777777" w:rsidR="00365819" w:rsidRPr="00AF6ED7" w:rsidRDefault="00365819" w:rsidP="00365819">
      <w:pPr>
        <w:pStyle w:val="Default"/>
        <w:spacing w:line="360" w:lineRule="auto"/>
        <w:ind w:left="720"/>
        <w:rPr>
          <w:color w:val="auto"/>
          <w:sz w:val="23"/>
          <w:szCs w:val="23"/>
        </w:rPr>
      </w:pPr>
    </w:p>
    <w:p w14:paraId="65C62276" w14:textId="630E9680" w:rsidR="00A67719" w:rsidRPr="008F62AF" w:rsidRDefault="0039564C" w:rsidP="00D53448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1.5</w:t>
      </w:r>
      <w:r w:rsidR="00A67719" w:rsidRPr="008F62AF">
        <w:rPr>
          <w:b/>
          <w:bCs/>
          <w:color w:val="auto"/>
          <w:sz w:val="23"/>
          <w:szCs w:val="23"/>
        </w:rPr>
        <w:t xml:space="preserve"> Competências </w:t>
      </w:r>
      <w:r w:rsidR="00C2045B" w:rsidRPr="008F62AF">
        <w:rPr>
          <w:b/>
          <w:bCs/>
          <w:color w:val="auto"/>
          <w:sz w:val="23"/>
          <w:szCs w:val="23"/>
        </w:rPr>
        <w:t>técnicas</w:t>
      </w:r>
      <w:r w:rsidR="00A67719" w:rsidRPr="008F62AF">
        <w:rPr>
          <w:b/>
          <w:bCs/>
          <w:color w:val="auto"/>
          <w:sz w:val="23"/>
          <w:szCs w:val="23"/>
        </w:rPr>
        <w:t xml:space="preserve"> de </w:t>
      </w:r>
      <w:r w:rsidR="00C2045B" w:rsidRPr="008F62AF">
        <w:rPr>
          <w:b/>
          <w:bCs/>
          <w:color w:val="auto"/>
          <w:sz w:val="23"/>
          <w:szCs w:val="23"/>
        </w:rPr>
        <w:t>diagnóstico</w:t>
      </w:r>
      <w:r w:rsidR="00A67719" w:rsidRPr="008F62AF">
        <w:rPr>
          <w:b/>
          <w:bCs/>
          <w:color w:val="auto"/>
          <w:sz w:val="23"/>
          <w:szCs w:val="23"/>
        </w:rPr>
        <w:t xml:space="preserve"> e terapêutica em Reumatologia Pediátrica </w:t>
      </w:r>
    </w:p>
    <w:p w14:paraId="7D24F0DD" w14:textId="77777777" w:rsidR="0039564C" w:rsidRDefault="0039564C" w:rsidP="00D53448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Considera-se </w:t>
      </w:r>
      <w:r w:rsidRPr="008F62AF">
        <w:rPr>
          <w:color w:val="auto"/>
          <w:sz w:val="23"/>
          <w:szCs w:val="23"/>
        </w:rPr>
        <w:t xml:space="preserve">necessários </w:t>
      </w:r>
      <w:r>
        <w:rPr>
          <w:color w:val="auto"/>
          <w:sz w:val="23"/>
          <w:szCs w:val="23"/>
        </w:rPr>
        <w:t>obter a</w:t>
      </w:r>
      <w:r w:rsidRPr="008F62AF">
        <w:rPr>
          <w:color w:val="auto"/>
          <w:sz w:val="23"/>
          <w:szCs w:val="23"/>
        </w:rPr>
        <w:t xml:space="preserve">s seguintes </w:t>
      </w:r>
      <w:r>
        <w:rPr>
          <w:color w:val="auto"/>
          <w:sz w:val="23"/>
          <w:szCs w:val="23"/>
        </w:rPr>
        <w:t xml:space="preserve">competências </w:t>
      </w:r>
      <w:r w:rsidRPr="008F62AF">
        <w:rPr>
          <w:color w:val="auto"/>
          <w:sz w:val="23"/>
          <w:szCs w:val="23"/>
        </w:rPr>
        <w:t>técnicas diagnósticas</w:t>
      </w:r>
      <w:r>
        <w:rPr>
          <w:color w:val="auto"/>
          <w:sz w:val="23"/>
          <w:szCs w:val="23"/>
        </w:rPr>
        <w:t xml:space="preserve"> em Reumatologia Pediátrica: </w:t>
      </w:r>
    </w:p>
    <w:p w14:paraId="0D3952FD" w14:textId="77777777" w:rsidR="0039564C" w:rsidRDefault="0039564C" w:rsidP="0039564C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</w:t>
      </w:r>
      <w:r w:rsidR="00A67719" w:rsidRPr="008F62AF">
        <w:rPr>
          <w:color w:val="auto"/>
          <w:sz w:val="23"/>
          <w:szCs w:val="23"/>
        </w:rPr>
        <w:t xml:space="preserve">utonomia na execução de infiltrações articulares e </w:t>
      </w:r>
      <w:proofErr w:type="spellStart"/>
      <w:r w:rsidR="00A67719" w:rsidRPr="008F62AF">
        <w:rPr>
          <w:color w:val="auto"/>
          <w:sz w:val="23"/>
          <w:szCs w:val="23"/>
        </w:rPr>
        <w:t>periarticulares</w:t>
      </w:r>
      <w:proofErr w:type="spellEnd"/>
      <w:r w:rsidR="00433EB5">
        <w:rPr>
          <w:color w:val="auto"/>
          <w:sz w:val="23"/>
          <w:szCs w:val="23"/>
        </w:rPr>
        <w:t>;</w:t>
      </w:r>
      <w:r w:rsidR="00A67719" w:rsidRPr="008F62AF">
        <w:rPr>
          <w:color w:val="auto"/>
          <w:sz w:val="23"/>
          <w:szCs w:val="23"/>
        </w:rPr>
        <w:t xml:space="preserve"> </w:t>
      </w:r>
    </w:p>
    <w:p w14:paraId="6B315B65" w14:textId="77777777" w:rsidR="00433EB5" w:rsidRDefault="00433EB5" w:rsidP="00433EB5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</w:t>
      </w:r>
      <w:r w:rsidRPr="008F62AF">
        <w:rPr>
          <w:color w:val="auto"/>
          <w:sz w:val="23"/>
          <w:szCs w:val="23"/>
        </w:rPr>
        <w:t xml:space="preserve">utonomia na </w:t>
      </w:r>
      <w:r>
        <w:rPr>
          <w:color w:val="auto"/>
          <w:sz w:val="23"/>
          <w:szCs w:val="23"/>
        </w:rPr>
        <w:t xml:space="preserve">realização de </w:t>
      </w:r>
      <w:proofErr w:type="spellStart"/>
      <w:r>
        <w:rPr>
          <w:color w:val="auto"/>
          <w:sz w:val="23"/>
          <w:szCs w:val="23"/>
        </w:rPr>
        <w:t>artrocenteses</w:t>
      </w:r>
      <w:proofErr w:type="spellEnd"/>
      <w:r>
        <w:rPr>
          <w:color w:val="auto"/>
          <w:sz w:val="23"/>
          <w:szCs w:val="23"/>
        </w:rPr>
        <w:t xml:space="preserve"> </w:t>
      </w:r>
      <w:r w:rsidRPr="008F62A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e </w:t>
      </w:r>
      <w:r w:rsidR="00795AA9">
        <w:rPr>
          <w:color w:val="auto"/>
          <w:sz w:val="23"/>
          <w:szCs w:val="23"/>
        </w:rPr>
        <w:t>bió</w:t>
      </w:r>
      <w:r>
        <w:rPr>
          <w:color w:val="auto"/>
          <w:sz w:val="23"/>
          <w:szCs w:val="23"/>
        </w:rPr>
        <w:t>psias tecidulares;</w:t>
      </w:r>
    </w:p>
    <w:p w14:paraId="5F8C2754" w14:textId="4F253223" w:rsidR="00A67719" w:rsidRDefault="00433EB5" w:rsidP="0039564C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</w:t>
      </w:r>
      <w:r w:rsidR="00A67719" w:rsidRPr="008F62AF">
        <w:rPr>
          <w:color w:val="auto"/>
          <w:sz w:val="23"/>
          <w:szCs w:val="23"/>
        </w:rPr>
        <w:t>ormação básica na realização e interpretação de ecografias m</w:t>
      </w:r>
      <w:r w:rsidR="0026328D">
        <w:rPr>
          <w:color w:val="auto"/>
          <w:sz w:val="23"/>
          <w:szCs w:val="23"/>
        </w:rPr>
        <w:t>ú</w:t>
      </w:r>
      <w:r w:rsidR="00A67719" w:rsidRPr="008F62AF">
        <w:rPr>
          <w:color w:val="auto"/>
          <w:sz w:val="23"/>
          <w:szCs w:val="23"/>
        </w:rPr>
        <w:t>sculo-esquel</w:t>
      </w:r>
      <w:r w:rsidR="00C2045B">
        <w:rPr>
          <w:color w:val="auto"/>
          <w:sz w:val="23"/>
          <w:szCs w:val="23"/>
        </w:rPr>
        <w:t>é</w:t>
      </w:r>
      <w:r w:rsidR="00A67719" w:rsidRPr="008F62AF">
        <w:rPr>
          <w:color w:val="auto"/>
          <w:sz w:val="23"/>
          <w:szCs w:val="23"/>
        </w:rPr>
        <w:t>ticas</w:t>
      </w:r>
      <w:r>
        <w:rPr>
          <w:color w:val="auto"/>
          <w:sz w:val="23"/>
          <w:szCs w:val="23"/>
        </w:rPr>
        <w:t>;</w:t>
      </w:r>
      <w:r w:rsidR="00A67719" w:rsidRPr="008F62AF">
        <w:rPr>
          <w:color w:val="auto"/>
          <w:sz w:val="23"/>
          <w:szCs w:val="23"/>
        </w:rPr>
        <w:t xml:space="preserve"> </w:t>
      </w:r>
    </w:p>
    <w:p w14:paraId="5DC25B0F" w14:textId="77777777" w:rsidR="00AF6ED7" w:rsidRDefault="00433EB5" w:rsidP="0039564C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3"/>
          <w:szCs w:val="23"/>
        </w:rPr>
      </w:pPr>
      <w:r w:rsidRPr="00AF6ED7">
        <w:rPr>
          <w:color w:val="auto"/>
          <w:sz w:val="23"/>
          <w:szCs w:val="23"/>
        </w:rPr>
        <w:t xml:space="preserve">Realização e interpretação de </w:t>
      </w:r>
      <w:proofErr w:type="spellStart"/>
      <w:r w:rsidRPr="00AF6ED7">
        <w:rPr>
          <w:color w:val="auto"/>
          <w:sz w:val="23"/>
          <w:szCs w:val="23"/>
        </w:rPr>
        <w:t>capilaroscopia</w:t>
      </w:r>
      <w:proofErr w:type="spellEnd"/>
      <w:r w:rsidR="00795AA9" w:rsidRPr="00AF6ED7">
        <w:rPr>
          <w:color w:val="auto"/>
          <w:sz w:val="23"/>
          <w:szCs w:val="23"/>
        </w:rPr>
        <w:t>;</w:t>
      </w:r>
    </w:p>
    <w:p w14:paraId="2228C444" w14:textId="589A1960" w:rsidR="00745496" w:rsidRPr="00365819" w:rsidRDefault="00745496" w:rsidP="00365819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3"/>
          <w:szCs w:val="23"/>
        </w:rPr>
      </w:pPr>
      <w:r w:rsidRPr="00AF6ED7">
        <w:rPr>
          <w:color w:val="auto"/>
          <w:sz w:val="23"/>
          <w:szCs w:val="23"/>
        </w:rPr>
        <w:t xml:space="preserve">Aptidão para a prescrição de fármacos imunossupressores, </w:t>
      </w:r>
      <w:proofErr w:type="spellStart"/>
      <w:r w:rsidRPr="00AF6ED7">
        <w:rPr>
          <w:color w:val="auto"/>
          <w:sz w:val="23"/>
          <w:szCs w:val="23"/>
        </w:rPr>
        <w:t>imunomoduladores</w:t>
      </w:r>
      <w:proofErr w:type="spellEnd"/>
      <w:r w:rsidRPr="00AF6ED7">
        <w:rPr>
          <w:color w:val="auto"/>
          <w:sz w:val="23"/>
          <w:szCs w:val="23"/>
        </w:rPr>
        <w:t xml:space="preserve"> e biotecnológicos</w:t>
      </w:r>
    </w:p>
    <w:p w14:paraId="643E3D56" w14:textId="77777777" w:rsidR="00365819" w:rsidRDefault="00365819" w:rsidP="00D53448">
      <w:pPr>
        <w:pStyle w:val="Default"/>
        <w:spacing w:line="360" w:lineRule="auto"/>
        <w:rPr>
          <w:color w:val="auto"/>
          <w:sz w:val="23"/>
          <w:szCs w:val="23"/>
        </w:rPr>
      </w:pPr>
    </w:p>
    <w:p w14:paraId="72303059" w14:textId="67729D25" w:rsidR="00365819" w:rsidRPr="00365819" w:rsidRDefault="00AC580F" w:rsidP="00365819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1.6 </w:t>
      </w:r>
      <w:r w:rsidR="00365819" w:rsidRPr="008F62AF">
        <w:rPr>
          <w:b/>
          <w:bCs/>
          <w:color w:val="auto"/>
          <w:sz w:val="23"/>
          <w:szCs w:val="23"/>
        </w:rPr>
        <w:t>Atitudes em Reumatologia Pediátrica</w:t>
      </w:r>
    </w:p>
    <w:p w14:paraId="025F26F1" w14:textId="42C3F238" w:rsidR="00A67719" w:rsidRPr="008F62AF" w:rsidRDefault="0039564C" w:rsidP="00D53448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Considera-se </w:t>
      </w:r>
      <w:r w:rsidRPr="008F62AF">
        <w:rPr>
          <w:color w:val="auto"/>
          <w:sz w:val="23"/>
          <w:szCs w:val="23"/>
        </w:rPr>
        <w:t>necessário</w:t>
      </w:r>
      <w:r>
        <w:rPr>
          <w:color w:val="auto"/>
          <w:sz w:val="23"/>
          <w:szCs w:val="23"/>
        </w:rPr>
        <w:t xml:space="preserve"> documentar as seguintes atitudes em Reumatologia Pediátrica:</w:t>
      </w:r>
      <w:r w:rsidR="00A67719" w:rsidRPr="008F62AF">
        <w:rPr>
          <w:color w:val="auto"/>
          <w:sz w:val="23"/>
          <w:szCs w:val="23"/>
        </w:rPr>
        <w:t xml:space="preserve"> </w:t>
      </w:r>
    </w:p>
    <w:p w14:paraId="1765A7A5" w14:textId="7D217237" w:rsidR="0039564C" w:rsidRDefault="00A67719" w:rsidP="0039564C">
      <w:pPr>
        <w:pStyle w:val="Default"/>
        <w:numPr>
          <w:ilvl w:val="0"/>
          <w:numId w:val="21"/>
        </w:numPr>
        <w:spacing w:after="34" w:line="360" w:lineRule="auto"/>
        <w:jc w:val="both"/>
        <w:rPr>
          <w:color w:val="auto"/>
          <w:sz w:val="23"/>
          <w:szCs w:val="23"/>
        </w:rPr>
      </w:pPr>
      <w:r w:rsidRPr="008F62AF">
        <w:rPr>
          <w:color w:val="auto"/>
          <w:sz w:val="23"/>
          <w:szCs w:val="23"/>
        </w:rPr>
        <w:t xml:space="preserve">Conhecer e valorizar a importância de integrar equipas multidisciplinares, nomeadamente em áreas </w:t>
      </w:r>
      <w:r w:rsidRPr="001A7AAF">
        <w:rPr>
          <w:color w:val="auto"/>
          <w:sz w:val="23"/>
          <w:szCs w:val="23"/>
        </w:rPr>
        <w:t>fronteira</w:t>
      </w:r>
      <w:r w:rsidR="00AF6ED7">
        <w:rPr>
          <w:color w:val="auto"/>
          <w:sz w:val="23"/>
          <w:szCs w:val="23"/>
        </w:rPr>
        <w:t>s</w:t>
      </w:r>
      <w:r w:rsidRPr="008F62AF">
        <w:rPr>
          <w:color w:val="auto"/>
          <w:sz w:val="23"/>
          <w:szCs w:val="23"/>
        </w:rPr>
        <w:t xml:space="preserve"> da Reumatologia Pediátrica; </w:t>
      </w:r>
    </w:p>
    <w:p w14:paraId="31DD3259" w14:textId="77777777" w:rsidR="00A67719" w:rsidRPr="008F62AF" w:rsidRDefault="00A67719" w:rsidP="0039564C">
      <w:pPr>
        <w:pStyle w:val="Default"/>
        <w:numPr>
          <w:ilvl w:val="0"/>
          <w:numId w:val="21"/>
        </w:numPr>
        <w:spacing w:after="34" w:line="360" w:lineRule="auto"/>
        <w:jc w:val="both"/>
        <w:rPr>
          <w:color w:val="auto"/>
          <w:sz w:val="23"/>
          <w:szCs w:val="23"/>
        </w:rPr>
      </w:pPr>
      <w:r w:rsidRPr="008F62AF">
        <w:rPr>
          <w:color w:val="auto"/>
          <w:sz w:val="23"/>
          <w:szCs w:val="23"/>
        </w:rPr>
        <w:t xml:space="preserve">Capacidade de comunicação com doentes em idade pediátrica e seus pais e/ou outros cuidadores, com especial ênfase na educação relativa à doença reumática, riscos, benefícios e adesão ao tratamento farmacológico e ao prognóstico; </w:t>
      </w:r>
    </w:p>
    <w:p w14:paraId="0DE13CCD" w14:textId="77777777" w:rsidR="00A67719" w:rsidRPr="008F62AF" w:rsidRDefault="00A67719" w:rsidP="0039564C">
      <w:pPr>
        <w:pStyle w:val="Default"/>
        <w:numPr>
          <w:ilvl w:val="0"/>
          <w:numId w:val="21"/>
        </w:numPr>
        <w:spacing w:after="34" w:line="360" w:lineRule="auto"/>
        <w:jc w:val="both"/>
        <w:rPr>
          <w:color w:val="auto"/>
          <w:sz w:val="23"/>
          <w:szCs w:val="23"/>
        </w:rPr>
      </w:pPr>
      <w:r w:rsidRPr="008F62AF">
        <w:rPr>
          <w:color w:val="auto"/>
          <w:sz w:val="23"/>
          <w:szCs w:val="23"/>
        </w:rPr>
        <w:t xml:space="preserve">Diagnosticar e tratar as patologias mais frequentes em idade pediátrica; </w:t>
      </w:r>
    </w:p>
    <w:p w14:paraId="14E64E5B" w14:textId="77777777" w:rsidR="00A67719" w:rsidRPr="008F62AF" w:rsidRDefault="00A67719" w:rsidP="0039564C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  <w:sz w:val="23"/>
          <w:szCs w:val="23"/>
        </w:rPr>
      </w:pPr>
      <w:r w:rsidRPr="008F62AF">
        <w:rPr>
          <w:color w:val="auto"/>
          <w:sz w:val="23"/>
          <w:szCs w:val="23"/>
        </w:rPr>
        <w:t xml:space="preserve">Capacidade de apresentar resultados de trabalhos de investigação em reuniões nacionais e internacionais e da sua publicação em revistas científicas. </w:t>
      </w:r>
    </w:p>
    <w:p w14:paraId="6258B047" w14:textId="77777777" w:rsidR="00A67719" w:rsidRDefault="00A67719" w:rsidP="0039564C">
      <w:pPr>
        <w:spacing w:line="360" w:lineRule="auto"/>
        <w:jc w:val="both"/>
      </w:pPr>
    </w:p>
    <w:sectPr w:rsidR="00A67719" w:rsidSect="00D707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E60A" w14:textId="77777777" w:rsidR="0051576E" w:rsidRDefault="0051576E" w:rsidP="00D70720">
      <w:pPr>
        <w:spacing w:after="0" w:line="240" w:lineRule="auto"/>
      </w:pPr>
      <w:r>
        <w:separator/>
      </w:r>
    </w:p>
  </w:endnote>
  <w:endnote w:type="continuationSeparator" w:id="0">
    <w:p w14:paraId="52E86C8A" w14:textId="77777777" w:rsidR="0051576E" w:rsidRDefault="0051576E" w:rsidP="00D7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1E95" w14:textId="142122F4" w:rsidR="00D70720" w:rsidRPr="00D70720" w:rsidRDefault="00D70720" w:rsidP="00D70720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>
      <w:rPr>
        <w:rFonts w:ascii="Verdana" w:hAnsi="Verdana"/>
        <w:color w:val="9A7200"/>
        <w:sz w:val="16"/>
      </w:rPr>
      <w:t>2</w:t>
    </w:r>
    <w:r w:rsidRPr="003170E3">
      <w:rPr>
        <w:rFonts w:ascii="Verdana" w:hAnsi="Verdana"/>
        <w:color w:val="9A72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1195" w14:textId="27F4A06D" w:rsidR="00D70720" w:rsidRPr="00D70720" w:rsidRDefault="00D70720" w:rsidP="00D70720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 xml:space="preserve">Conselho Nacional em </w:t>
    </w:r>
    <w:r>
      <w:rPr>
        <w:rFonts w:ascii="Verdana" w:hAnsi="Verdana" w:cs="Arial"/>
        <w:color w:val="9A7200"/>
        <w:sz w:val="16"/>
        <w:szCs w:val="20"/>
      </w:rPr>
      <w:t>21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02</w:t>
    </w:r>
    <w:r w:rsidRPr="003170E3">
      <w:rPr>
        <w:rFonts w:ascii="Verdana" w:hAnsi="Verdana" w:cs="Arial"/>
        <w:color w:val="9A7200"/>
        <w:sz w:val="16"/>
        <w:szCs w:val="20"/>
      </w:rPr>
      <w:t>.20</w:t>
    </w:r>
    <w:r>
      <w:rPr>
        <w:rFonts w:ascii="Verdana" w:hAnsi="Verdana" w:cs="Arial"/>
        <w:color w:val="9A7200"/>
        <w:sz w:val="16"/>
        <w:szCs w:val="20"/>
      </w:rPr>
      <w:t>22</w:t>
    </w:r>
    <w:r>
      <w:rPr>
        <w:rFonts w:ascii="Verdana" w:hAnsi="Verdana"/>
        <w:color w:val="9A720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64B1" w14:textId="77777777" w:rsidR="0051576E" w:rsidRDefault="0051576E" w:rsidP="00D70720">
      <w:pPr>
        <w:spacing w:after="0" w:line="240" w:lineRule="auto"/>
      </w:pPr>
      <w:r>
        <w:separator/>
      </w:r>
    </w:p>
  </w:footnote>
  <w:footnote w:type="continuationSeparator" w:id="0">
    <w:p w14:paraId="58CD587A" w14:textId="77777777" w:rsidR="0051576E" w:rsidRDefault="0051576E" w:rsidP="00D7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8786" w14:textId="77777777" w:rsidR="00D70720" w:rsidRDefault="00D70720" w:rsidP="00D70720">
    <w:pPr>
      <w:pStyle w:val="Header"/>
      <w:ind w:left="-1701"/>
    </w:pPr>
    <w:r w:rsidRPr="003170E3">
      <w:drawing>
        <wp:inline distT="0" distB="0" distL="0" distR="0" wp14:anchorId="78CCE727" wp14:editId="67CCAF23">
          <wp:extent cx="7630160" cy="1390015"/>
          <wp:effectExtent l="0" t="0" r="8890" b="63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AEC7C" w14:textId="77777777" w:rsidR="00D70720" w:rsidRDefault="00D70720" w:rsidP="00D70720">
    <w:pPr>
      <w:pStyle w:val="Header"/>
      <w:ind w:left="-1797"/>
    </w:pPr>
  </w:p>
  <w:p w14:paraId="1E3F0B7E" w14:textId="77777777" w:rsidR="00D70720" w:rsidRDefault="00D70720" w:rsidP="00D70720">
    <w:pPr>
      <w:pStyle w:val="Header"/>
      <w:ind w:left="-1797"/>
    </w:pPr>
  </w:p>
  <w:p w14:paraId="73A8AE52" w14:textId="77777777" w:rsidR="00D70720" w:rsidRDefault="00D70720" w:rsidP="00D70720">
    <w:pPr>
      <w:pStyle w:val="Header"/>
      <w:ind w:left="-1797"/>
    </w:pPr>
  </w:p>
  <w:p w14:paraId="29347FEB" w14:textId="77777777" w:rsidR="00D70720" w:rsidRDefault="00D70720" w:rsidP="00D70720">
    <w:pPr>
      <w:pStyle w:val="Header"/>
    </w:pPr>
  </w:p>
  <w:p w14:paraId="0C368234" w14:textId="355810FB" w:rsidR="00D70720" w:rsidRDefault="00D70720" w:rsidP="00D70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1AAF" w14:textId="77777777" w:rsidR="00D70720" w:rsidRDefault="00D70720" w:rsidP="00D70720">
    <w:pPr>
      <w:pStyle w:val="Header"/>
      <w:ind w:left="-1701"/>
    </w:pPr>
    <w:r w:rsidRPr="003170E3">
      <w:drawing>
        <wp:inline distT="0" distB="0" distL="0" distR="0" wp14:anchorId="3B3D78E0" wp14:editId="4052F534">
          <wp:extent cx="7630160" cy="1390015"/>
          <wp:effectExtent l="0" t="0" r="8890" b="635"/>
          <wp:docPr id="3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A5F80" w14:textId="77777777" w:rsidR="00D70720" w:rsidRDefault="00D70720" w:rsidP="00D70720">
    <w:pPr>
      <w:pStyle w:val="Header"/>
      <w:ind w:left="-1797"/>
    </w:pPr>
  </w:p>
  <w:p w14:paraId="022E86A0" w14:textId="77777777" w:rsidR="00D70720" w:rsidRDefault="00D70720" w:rsidP="00D70720">
    <w:pPr>
      <w:pStyle w:val="Header"/>
      <w:ind w:left="-1797"/>
    </w:pPr>
  </w:p>
  <w:p w14:paraId="4DEF4DE3" w14:textId="77777777" w:rsidR="00D70720" w:rsidRDefault="00D70720" w:rsidP="00D70720">
    <w:pPr>
      <w:pStyle w:val="Header"/>
      <w:ind w:left="-1797"/>
    </w:pPr>
  </w:p>
  <w:p w14:paraId="708BEC49" w14:textId="77777777" w:rsidR="00D70720" w:rsidRDefault="00D70720" w:rsidP="00D70720">
    <w:pPr>
      <w:pStyle w:val="Header"/>
    </w:pPr>
  </w:p>
  <w:p w14:paraId="5481146D" w14:textId="3998C8B1" w:rsidR="00D70720" w:rsidRDefault="00D70720" w:rsidP="00D70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A2DF69"/>
    <w:multiLevelType w:val="hybridMultilevel"/>
    <w:tmpl w:val="EC3C9D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8E7F55"/>
    <w:multiLevelType w:val="hybridMultilevel"/>
    <w:tmpl w:val="A666C5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C00BF"/>
    <w:multiLevelType w:val="hybridMultilevel"/>
    <w:tmpl w:val="79AE8B96"/>
    <w:lvl w:ilvl="0" w:tplc="0816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39E7D99"/>
    <w:multiLevelType w:val="multilevel"/>
    <w:tmpl w:val="C062ED28"/>
    <w:styleLink w:val="CurrentList1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4" w15:restartNumberingAfterBreak="0">
    <w:nsid w:val="066D3D24"/>
    <w:multiLevelType w:val="hybridMultilevel"/>
    <w:tmpl w:val="C284F24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95618"/>
    <w:multiLevelType w:val="hybridMultilevel"/>
    <w:tmpl w:val="425AC72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72476"/>
    <w:multiLevelType w:val="hybridMultilevel"/>
    <w:tmpl w:val="FD98459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31F58"/>
    <w:multiLevelType w:val="hybridMultilevel"/>
    <w:tmpl w:val="5772152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48A61"/>
    <w:multiLevelType w:val="hybridMultilevel"/>
    <w:tmpl w:val="84EA4A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5B429D1"/>
    <w:multiLevelType w:val="multilevel"/>
    <w:tmpl w:val="C062ED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0" w15:restartNumberingAfterBreak="0">
    <w:nsid w:val="2D3803D0"/>
    <w:multiLevelType w:val="hybridMultilevel"/>
    <w:tmpl w:val="065C52B6"/>
    <w:lvl w:ilvl="0" w:tplc="0816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5B0CED"/>
    <w:multiLevelType w:val="hybridMultilevel"/>
    <w:tmpl w:val="5B8C73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9579F26"/>
    <w:multiLevelType w:val="hybridMultilevel"/>
    <w:tmpl w:val="895B79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A8F37C9"/>
    <w:multiLevelType w:val="hybridMultilevel"/>
    <w:tmpl w:val="94F4C75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F16C7"/>
    <w:multiLevelType w:val="hybridMultilevel"/>
    <w:tmpl w:val="B9C24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3160C7"/>
    <w:multiLevelType w:val="hybridMultilevel"/>
    <w:tmpl w:val="1062BCB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12435"/>
    <w:multiLevelType w:val="hybridMultilevel"/>
    <w:tmpl w:val="B3AB0C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4F386FE"/>
    <w:multiLevelType w:val="hybridMultilevel"/>
    <w:tmpl w:val="49B907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98800CA"/>
    <w:multiLevelType w:val="multilevel"/>
    <w:tmpl w:val="EB1AF95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FC1712"/>
    <w:multiLevelType w:val="multilevel"/>
    <w:tmpl w:val="B17A401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0" w15:restartNumberingAfterBreak="0">
    <w:nsid w:val="60AA2E15"/>
    <w:multiLevelType w:val="multilevel"/>
    <w:tmpl w:val="C34026A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1" w15:restartNumberingAfterBreak="0">
    <w:nsid w:val="655A6ABF"/>
    <w:multiLevelType w:val="multilevel"/>
    <w:tmpl w:val="C062ED28"/>
    <w:numStyleLink w:val="CurrentList1"/>
  </w:abstractNum>
  <w:abstractNum w:abstractNumId="22" w15:restartNumberingAfterBreak="0">
    <w:nsid w:val="667A2BDD"/>
    <w:multiLevelType w:val="hybridMultilevel"/>
    <w:tmpl w:val="0A801320"/>
    <w:lvl w:ilvl="0" w:tplc="0816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E1AC462"/>
    <w:multiLevelType w:val="hybridMultilevel"/>
    <w:tmpl w:val="3E7BEF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4326EAA"/>
    <w:multiLevelType w:val="hybridMultilevel"/>
    <w:tmpl w:val="64CA228A"/>
    <w:lvl w:ilvl="0" w:tplc="0816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92A1ED2"/>
    <w:multiLevelType w:val="multilevel"/>
    <w:tmpl w:val="4026575E"/>
    <w:lvl w:ilvl="0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  <w:b/>
      </w:rPr>
    </w:lvl>
    <w:lvl w:ilvl="1">
      <w:start w:val="2"/>
      <w:numFmt w:val="decimal"/>
      <w:isLgl/>
      <w:lvlText w:val="%1.%2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7"/>
  </w:num>
  <w:num w:numId="5">
    <w:abstractNumId w:val="0"/>
  </w:num>
  <w:num w:numId="6">
    <w:abstractNumId w:val="12"/>
  </w:num>
  <w:num w:numId="7">
    <w:abstractNumId w:val="23"/>
  </w:num>
  <w:num w:numId="8">
    <w:abstractNumId w:val="1"/>
  </w:num>
  <w:num w:numId="9">
    <w:abstractNumId w:val="16"/>
  </w:num>
  <w:num w:numId="10">
    <w:abstractNumId w:val="19"/>
  </w:num>
  <w:num w:numId="11">
    <w:abstractNumId w:val="4"/>
  </w:num>
  <w:num w:numId="12">
    <w:abstractNumId w:val="15"/>
  </w:num>
  <w:num w:numId="13">
    <w:abstractNumId w:val="6"/>
  </w:num>
  <w:num w:numId="14">
    <w:abstractNumId w:val="25"/>
  </w:num>
  <w:num w:numId="15">
    <w:abstractNumId w:val="10"/>
  </w:num>
  <w:num w:numId="16">
    <w:abstractNumId w:val="7"/>
  </w:num>
  <w:num w:numId="17">
    <w:abstractNumId w:val="18"/>
  </w:num>
  <w:num w:numId="18">
    <w:abstractNumId w:val="13"/>
  </w:num>
  <w:num w:numId="19">
    <w:abstractNumId w:val="24"/>
  </w:num>
  <w:num w:numId="20">
    <w:abstractNumId w:val="22"/>
  </w:num>
  <w:num w:numId="21">
    <w:abstractNumId w:val="5"/>
  </w:num>
  <w:num w:numId="22">
    <w:abstractNumId w:val="2"/>
  </w:num>
  <w:num w:numId="23">
    <w:abstractNumId w:val="9"/>
  </w:num>
  <w:num w:numId="24">
    <w:abstractNumId w:val="3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19"/>
    <w:rsid w:val="00041EF5"/>
    <w:rsid w:val="00046AC9"/>
    <w:rsid w:val="000935CE"/>
    <w:rsid w:val="000E7516"/>
    <w:rsid w:val="00114A65"/>
    <w:rsid w:val="00153660"/>
    <w:rsid w:val="00153EDA"/>
    <w:rsid w:val="0017172A"/>
    <w:rsid w:val="001953AE"/>
    <w:rsid w:val="001A7AAF"/>
    <w:rsid w:val="00212AA8"/>
    <w:rsid w:val="002311CF"/>
    <w:rsid w:val="00246463"/>
    <w:rsid w:val="0026328D"/>
    <w:rsid w:val="002808D6"/>
    <w:rsid w:val="00347EE4"/>
    <w:rsid w:val="00365819"/>
    <w:rsid w:val="0039564C"/>
    <w:rsid w:val="003A2719"/>
    <w:rsid w:val="003E235B"/>
    <w:rsid w:val="0043151E"/>
    <w:rsid w:val="00433EB5"/>
    <w:rsid w:val="00481854"/>
    <w:rsid w:val="0051576E"/>
    <w:rsid w:val="00587084"/>
    <w:rsid w:val="005E1B0D"/>
    <w:rsid w:val="0062061A"/>
    <w:rsid w:val="00627F0F"/>
    <w:rsid w:val="00640826"/>
    <w:rsid w:val="00666B06"/>
    <w:rsid w:val="006A6549"/>
    <w:rsid w:val="00706691"/>
    <w:rsid w:val="00733852"/>
    <w:rsid w:val="00736645"/>
    <w:rsid w:val="00745496"/>
    <w:rsid w:val="00790FF2"/>
    <w:rsid w:val="00795AA9"/>
    <w:rsid w:val="00797588"/>
    <w:rsid w:val="00830761"/>
    <w:rsid w:val="00880594"/>
    <w:rsid w:val="008A2E8C"/>
    <w:rsid w:val="008A6370"/>
    <w:rsid w:val="008F62AF"/>
    <w:rsid w:val="00906A1F"/>
    <w:rsid w:val="009F6A0F"/>
    <w:rsid w:val="00A25B2A"/>
    <w:rsid w:val="00A26AE1"/>
    <w:rsid w:val="00A3270C"/>
    <w:rsid w:val="00A43B91"/>
    <w:rsid w:val="00A67719"/>
    <w:rsid w:val="00A70014"/>
    <w:rsid w:val="00AA0BA2"/>
    <w:rsid w:val="00AC580F"/>
    <w:rsid w:val="00AD202C"/>
    <w:rsid w:val="00AF5625"/>
    <w:rsid w:val="00AF6ED7"/>
    <w:rsid w:val="00B06638"/>
    <w:rsid w:val="00B80A0F"/>
    <w:rsid w:val="00BA42F6"/>
    <w:rsid w:val="00BC2D5A"/>
    <w:rsid w:val="00BD21BA"/>
    <w:rsid w:val="00C2045B"/>
    <w:rsid w:val="00C759D1"/>
    <w:rsid w:val="00D53448"/>
    <w:rsid w:val="00D70720"/>
    <w:rsid w:val="00DC5E91"/>
    <w:rsid w:val="00DE4EAF"/>
    <w:rsid w:val="00E16D15"/>
    <w:rsid w:val="00E571AA"/>
    <w:rsid w:val="00E60DA2"/>
    <w:rsid w:val="00ED1244"/>
    <w:rsid w:val="00EE072A"/>
    <w:rsid w:val="00F03F71"/>
    <w:rsid w:val="00F5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CCD7F8"/>
  <w15:docId w15:val="{774F2FA2-8CF7-DF4F-A4F9-C86D1C1B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7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7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AA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E1B0D"/>
    <w:pPr>
      <w:ind w:left="720"/>
      <w:contextualSpacing/>
    </w:pPr>
  </w:style>
  <w:style w:type="table" w:styleId="TableGrid">
    <w:name w:val="Table Grid"/>
    <w:basedOn w:val="TableNormal"/>
    <w:uiPriority w:val="39"/>
    <w:rsid w:val="005E1B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6AE1"/>
    <w:pPr>
      <w:spacing w:after="0" w:line="240" w:lineRule="auto"/>
    </w:pPr>
  </w:style>
  <w:style w:type="numbering" w:customStyle="1" w:styleId="CurrentList1">
    <w:name w:val="Current List1"/>
    <w:uiPriority w:val="99"/>
    <w:rsid w:val="00365819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D70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720"/>
  </w:style>
  <w:style w:type="paragraph" w:styleId="Footer">
    <w:name w:val="footer"/>
    <w:basedOn w:val="Normal"/>
    <w:link w:val="FooterChar"/>
    <w:uiPriority w:val="99"/>
    <w:unhideWhenUsed/>
    <w:rsid w:val="00D70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20"/>
  </w:style>
  <w:style w:type="paragraph" w:customStyle="1" w:styleId="CVHeading1">
    <w:name w:val="CV Heading 1"/>
    <w:basedOn w:val="Normal"/>
    <w:next w:val="Normal"/>
    <w:rsid w:val="00D70720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noProof/>
      <w:sz w:val="24"/>
      <w:szCs w:val="20"/>
      <w:lang w:val="en-US" w:eastAsia="en-US"/>
    </w:rPr>
  </w:style>
  <w:style w:type="paragraph" w:customStyle="1" w:styleId="Estilo">
    <w:name w:val="Estilo"/>
    <w:rsid w:val="00D70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ADB6C7-4FF9-5347-8B2D-05A7203E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2279</Words>
  <Characters>12995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CHSJ</Company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20700</dc:creator>
  <cp:lastModifiedBy>Patrícia Pessoa</cp:lastModifiedBy>
  <cp:revision>2</cp:revision>
  <cp:lastPrinted>2022-02-17T13:15:00Z</cp:lastPrinted>
  <dcterms:created xsi:type="dcterms:W3CDTF">2022-03-10T11:17:00Z</dcterms:created>
  <dcterms:modified xsi:type="dcterms:W3CDTF">2022-03-10T11:17:00Z</dcterms:modified>
</cp:coreProperties>
</file>