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22" w:rsidRDefault="00C702E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-575942</wp:posOffset>
            </wp:positionV>
            <wp:extent cx="5734050" cy="1085850"/>
            <wp:effectExtent l="0" t="0" r="0" b="0"/>
            <wp:wrapSquare wrapText="bothSides" distT="0" distB="0" distL="0" distR="0"/>
            <wp:docPr id="1" name="image1.jpg" descr="https://lh5.googleusercontent.com/bVEmuZmsRVsQnOInlqBOB7IQtomlQS61ySqj1Dhw6zBlWE-0Te1-kjbeigWr1iEy8zbBnGrR7CdfV37WDgymutNtZmEOGG0M0rApWjEnWS7VjI8KILxVyvC5SsWGERShDoWHuwg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5.googleusercontent.com/bVEmuZmsRVsQnOInlqBOB7IQtomlQS61ySqj1Dhw6zBlWE-0Te1-kjbeigWr1iEy8zbBnGrR7CdfV37WDgymutNtZmEOGG0M0rApWjEnWS7VjI8KILxVyvC5SsWGERShDoWHuwgX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4422" w:rsidRDefault="002B442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2B4422" w:rsidRDefault="002B442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2B4422" w:rsidRDefault="00C702E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Prova Curricular </w:t>
      </w:r>
    </w:p>
    <w:p w:rsidR="002B4422" w:rsidRDefault="00C702E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Esclarecimentos relativos ao preenchimento da Grelha de Avali</w:t>
      </w:r>
      <w:r>
        <w:rPr>
          <w:b/>
          <w:u w:val="single"/>
        </w:rPr>
        <w:t>a</w:t>
      </w:r>
      <w:r>
        <w:rPr>
          <w:b/>
          <w:color w:val="000000"/>
          <w:u w:val="single"/>
        </w:rPr>
        <w:t xml:space="preserve">ção Curricular </w:t>
      </w:r>
    </w:p>
    <w:p w:rsidR="002B4422" w:rsidRDefault="00C702E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Para cumprimento do artigo 71º do Regulamento do Internato Médico, nomeadamente ponto 4, entende a direção do Colégio de MGF emitir um esclarecimento, relativo à utilização da Grelha de Avaliação, atualmente em vigor, por forma a uniformizar o cálculo da n</w:t>
      </w:r>
      <w:r>
        <w:rPr>
          <w:color w:val="000000"/>
        </w:rPr>
        <w:t>ota final.</w:t>
      </w:r>
    </w:p>
    <w:p w:rsidR="002B4422" w:rsidRDefault="00C702E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209030" cy="354457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9030" cy="3544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4422" w:rsidRDefault="00C702E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</w:pPr>
      <w:r>
        <w:rPr>
          <w:color w:val="000000"/>
        </w:rPr>
        <w:t xml:space="preserve"> O “Somatório da Nota de Expectativ</w:t>
      </w:r>
      <w:r>
        <w:t>a” assenta no documento relativo à apreciação curricular em anexo.</w:t>
      </w:r>
    </w:p>
    <w:p w:rsidR="002B4422" w:rsidRDefault="002B4422">
      <w:pPr>
        <w:pStyle w:val="normal0"/>
        <w:pBdr>
          <w:top w:val="nil"/>
          <w:left w:val="nil"/>
          <w:bottom w:val="nil"/>
          <w:right w:val="nil"/>
          <w:between w:val="nil"/>
        </w:pBdr>
        <w:ind w:left="425" w:hanging="360"/>
        <w:rPr>
          <w:color w:val="000000"/>
        </w:rPr>
      </w:pPr>
    </w:p>
    <w:p w:rsidR="002B4422" w:rsidRDefault="00C702E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</w:pPr>
      <w:r>
        <w:rPr>
          <w:color w:val="000000"/>
        </w:rPr>
        <w:t>O cálculo da nota f</w:t>
      </w:r>
      <w:r>
        <w:t xml:space="preserve">inal é efetuado da </w:t>
      </w:r>
      <w:r>
        <w:rPr>
          <w:color w:val="000000"/>
        </w:rPr>
        <w:t>seguinte forma:</w:t>
      </w:r>
    </w:p>
    <w:p w:rsidR="002B4422" w:rsidRDefault="00C702EC">
      <w:pPr>
        <w:pStyle w:val="normal0"/>
        <w:pBdr>
          <w:top w:val="nil"/>
          <w:left w:val="nil"/>
          <w:bottom w:val="nil"/>
          <w:right w:val="nil"/>
          <w:between w:val="nil"/>
        </w:pBdr>
        <w:ind w:left="1145" w:hanging="360"/>
        <w:rPr>
          <w:color w:val="000000"/>
        </w:rPr>
      </w:pPr>
      <w:r>
        <w:rPr>
          <w:color w:val="000000"/>
        </w:rPr>
        <w:t>1)”Nota da discussão curricular” = [ (“Somatório da Nota de Expectativa” x 0,90) + (“Média dos Níveis da discussão curricular” x 4 x 0,10)]</w:t>
      </w:r>
    </w:p>
    <w:p w:rsidR="002B4422" w:rsidRDefault="00C702EC">
      <w:pPr>
        <w:pStyle w:val="normal0"/>
        <w:pBdr>
          <w:top w:val="nil"/>
          <w:left w:val="nil"/>
          <w:bottom w:val="nil"/>
          <w:right w:val="nil"/>
          <w:between w:val="nil"/>
        </w:pBdr>
        <w:ind w:left="1145" w:hanging="360"/>
        <w:rPr>
          <w:color w:val="000000"/>
        </w:rPr>
      </w:pPr>
      <w:r>
        <w:t>Uma</w:t>
      </w:r>
      <w:r>
        <w:rPr>
          <w:color w:val="000000"/>
        </w:rPr>
        <w:t xml:space="preserve"> apreciação curricular inferior a 10 ou uma média dos níveis da discussão curricular inferior a 3, corresponde a falta de aproveitamento na avaliação final.</w:t>
      </w:r>
    </w:p>
    <w:p w:rsidR="002B4422" w:rsidRDefault="002B442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2B4422" w:rsidRDefault="00C702EC">
      <w:pPr>
        <w:pStyle w:val="normal0"/>
        <w:pBdr>
          <w:top w:val="nil"/>
          <w:left w:val="nil"/>
          <w:bottom w:val="nil"/>
          <w:right w:val="nil"/>
          <w:between w:val="nil"/>
        </w:pBdr>
        <w:ind w:left="1145" w:hanging="360"/>
        <w:rPr>
          <w:color w:val="000000"/>
        </w:rPr>
      </w:pPr>
      <w:r>
        <w:rPr>
          <w:color w:val="000000"/>
        </w:rPr>
        <w:t>2) Nota Final = [ (“Nota de discussão curricular” x 0,60) + (“Classificação da avaliação contínua”</w:t>
      </w:r>
      <w:r>
        <w:rPr>
          <w:color w:val="000000"/>
        </w:rPr>
        <w:t xml:space="preserve"> x 0,40)]</w:t>
      </w:r>
    </w:p>
    <w:p w:rsidR="002B4422" w:rsidRDefault="00C702EC">
      <w:pPr>
        <w:pStyle w:val="normal0"/>
        <w:pBdr>
          <w:top w:val="nil"/>
          <w:left w:val="nil"/>
          <w:bottom w:val="nil"/>
          <w:right w:val="nil"/>
          <w:between w:val="nil"/>
        </w:pBdr>
        <w:ind w:left="1145" w:hanging="360"/>
        <w:rPr>
          <w:color w:val="000000"/>
        </w:rPr>
      </w:pPr>
      <w:r>
        <w:rPr>
          <w:color w:val="000000"/>
        </w:rPr>
        <w:t xml:space="preserve">A ponderação é a indicada no Regulamento do Internato Médico, Portaria n.º 78/2018, artigo 74, ponto 2. </w:t>
      </w:r>
    </w:p>
    <w:p w:rsidR="002B4422" w:rsidRDefault="002B4422">
      <w:pPr>
        <w:pStyle w:val="normal0"/>
        <w:pBdr>
          <w:top w:val="nil"/>
          <w:left w:val="nil"/>
          <w:bottom w:val="nil"/>
          <w:right w:val="nil"/>
          <w:between w:val="nil"/>
        </w:pBdr>
        <w:ind w:left="1145" w:hanging="360"/>
        <w:rPr>
          <w:color w:val="000000"/>
        </w:rPr>
      </w:pPr>
    </w:p>
    <w:p w:rsidR="002B4422" w:rsidRDefault="00C702E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</w:pPr>
      <w:r>
        <w:rPr>
          <w:color w:val="000000"/>
        </w:rPr>
        <w:t xml:space="preserve">Cada membro do júri preenche individualmente esta </w:t>
      </w:r>
      <w:r>
        <w:t>grelha de avaliação</w:t>
      </w:r>
      <w:r>
        <w:rPr>
          <w:color w:val="000000"/>
        </w:rPr>
        <w:t xml:space="preserve"> sendo a</w:t>
      </w:r>
      <w:r>
        <w:t xml:space="preserve"> classificação final do interno na prova, resultante da média a</w:t>
      </w:r>
      <w:r>
        <w:t>ritmética das três classificações dadas individualmente</w:t>
      </w:r>
      <w:r>
        <w:rPr>
          <w:color w:val="FF0000"/>
        </w:rPr>
        <w:t>.</w:t>
      </w:r>
    </w:p>
    <w:p w:rsidR="002B4422" w:rsidRDefault="002B4422" w:rsidP="0085118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sectPr w:rsidR="002B4422" w:rsidSect="002B4422">
      <w:footerReference w:type="default" r:id="rId9"/>
      <w:pgSz w:w="11906" w:h="16838"/>
      <w:pgMar w:top="851" w:right="568" w:bottom="709" w:left="85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2EC" w:rsidRDefault="00C702EC" w:rsidP="002B4422">
      <w:pPr>
        <w:spacing w:after="0" w:line="240" w:lineRule="auto"/>
      </w:pPr>
      <w:r>
        <w:separator/>
      </w:r>
    </w:p>
  </w:endnote>
  <w:endnote w:type="continuationSeparator" w:id="0">
    <w:p w:rsidR="00C702EC" w:rsidRDefault="00C702EC" w:rsidP="002B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22" w:rsidRDefault="002B442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C702EC">
      <w:rPr>
        <w:color w:val="000000"/>
      </w:rPr>
      <w:instrText>PAGE</w:instrText>
    </w:r>
    <w:r w:rsidR="0085118B">
      <w:rPr>
        <w:color w:val="000000"/>
      </w:rPr>
      <w:fldChar w:fldCharType="separate"/>
    </w:r>
    <w:r w:rsidR="0085118B">
      <w:rPr>
        <w:noProof/>
        <w:color w:val="000000"/>
      </w:rPr>
      <w:t>1</w:t>
    </w:r>
    <w:r>
      <w:rPr>
        <w:color w:val="000000"/>
      </w:rPr>
      <w:fldChar w:fldCharType="end"/>
    </w:r>
    <w:r w:rsidR="00C702EC">
      <w:rPr>
        <w:color w:val="000000"/>
      </w:rPr>
      <w:t xml:space="preserve"> de </w:t>
    </w:r>
    <w:r>
      <w:rPr>
        <w:color w:val="000000"/>
      </w:rPr>
      <w:fldChar w:fldCharType="begin"/>
    </w:r>
    <w:r w:rsidR="00C702EC">
      <w:rPr>
        <w:color w:val="000000"/>
      </w:rPr>
      <w:instrText>NUMPAGES</w:instrText>
    </w:r>
    <w:r w:rsidR="0085118B">
      <w:rPr>
        <w:color w:val="000000"/>
      </w:rPr>
      <w:fldChar w:fldCharType="separate"/>
    </w:r>
    <w:r w:rsidR="0085118B">
      <w:rPr>
        <w:noProof/>
        <w:color w:val="000000"/>
      </w:rPr>
      <w:t>1</w:t>
    </w:r>
    <w:r>
      <w:rPr>
        <w:color w:val="000000"/>
      </w:rPr>
      <w:fldChar w:fldCharType="end"/>
    </w:r>
  </w:p>
  <w:p w:rsidR="002B4422" w:rsidRDefault="002B4422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2EC" w:rsidRDefault="00C702EC" w:rsidP="002B4422">
      <w:pPr>
        <w:spacing w:after="0" w:line="240" w:lineRule="auto"/>
      </w:pPr>
      <w:r>
        <w:separator/>
      </w:r>
    </w:p>
  </w:footnote>
  <w:footnote w:type="continuationSeparator" w:id="0">
    <w:p w:rsidR="00C702EC" w:rsidRDefault="00C702EC" w:rsidP="002B4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CA0"/>
    <w:multiLevelType w:val="multilevel"/>
    <w:tmpl w:val="FAD6A40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422"/>
    <w:rsid w:val="002B4422"/>
    <w:rsid w:val="004F0666"/>
    <w:rsid w:val="0085118B"/>
    <w:rsid w:val="00C7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B442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2B442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2B442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2B442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rsid w:val="002B442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rsid w:val="002B442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B4422"/>
  </w:style>
  <w:style w:type="paragraph" w:styleId="Title">
    <w:name w:val="Title"/>
    <w:basedOn w:val="normal0"/>
    <w:next w:val="normal0"/>
    <w:rsid w:val="002B442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2B442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B442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B442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11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18B"/>
  </w:style>
  <w:style w:type="paragraph" w:styleId="Footer">
    <w:name w:val="footer"/>
    <w:basedOn w:val="Normal"/>
    <w:link w:val="FooterChar"/>
    <w:uiPriority w:val="99"/>
    <w:semiHidden/>
    <w:unhideWhenUsed/>
    <w:rsid w:val="008511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118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Hélio Alves</dc:creator>
  <cp:lastModifiedBy>Hélio Alves</cp:lastModifiedBy>
  <cp:revision>2</cp:revision>
  <dcterms:created xsi:type="dcterms:W3CDTF">2020-10-15T01:18:00Z</dcterms:created>
  <dcterms:modified xsi:type="dcterms:W3CDTF">2020-10-15T01:18:00Z</dcterms:modified>
</cp:coreProperties>
</file>