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6552" w:rsidRDefault="006E6552">
      <w:pPr>
        <w:pStyle w:val="normal0"/>
      </w:pPr>
      <w:bookmarkStart w:id="0" w:name="_gjdgxs" w:colFirst="0" w:colLast="0"/>
      <w:bookmarkEnd w:id="0"/>
    </w:p>
    <w:p w:rsidR="006E6552" w:rsidRDefault="006E6552">
      <w:pPr>
        <w:pStyle w:val="normal0"/>
      </w:pPr>
    </w:p>
    <w:p w:rsidR="006E6552" w:rsidRDefault="006E6552">
      <w:pPr>
        <w:pStyle w:val="normal0"/>
      </w:pPr>
    </w:p>
    <w:p w:rsidR="006E6552" w:rsidRDefault="006E6552">
      <w:pPr>
        <w:pStyle w:val="normal0"/>
      </w:pPr>
    </w:p>
    <w:p w:rsidR="006E6552" w:rsidRDefault="006E6552">
      <w:pPr>
        <w:pStyle w:val="normal0"/>
      </w:pPr>
    </w:p>
    <w:p w:rsidR="006E6552" w:rsidRDefault="006E6552">
      <w:pPr>
        <w:pStyle w:val="normal0"/>
      </w:pPr>
    </w:p>
    <w:p w:rsidR="006E6552" w:rsidRDefault="006E6552">
      <w:pPr>
        <w:pStyle w:val="normal0"/>
      </w:pPr>
    </w:p>
    <w:p w:rsidR="006E6552" w:rsidRDefault="006E6552">
      <w:pPr>
        <w:pStyle w:val="normal0"/>
      </w:pPr>
    </w:p>
    <w:p w:rsidR="006E6552" w:rsidRDefault="006E6552">
      <w:pPr>
        <w:pStyle w:val="normal0"/>
      </w:pPr>
    </w:p>
    <w:p w:rsidR="006E6552" w:rsidRDefault="006E6552">
      <w:pPr>
        <w:pStyle w:val="normal0"/>
      </w:pPr>
    </w:p>
    <w:p w:rsidR="006E6552" w:rsidRDefault="006E6552">
      <w:pPr>
        <w:pStyle w:val="normal0"/>
      </w:pPr>
    </w:p>
    <w:p w:rsidR="006E6552" w:rsidRDefault="006E6552">
      <w:pPr>
        <w:pStyle w:val="normal0"/>
      </w:pPr>
    </w:p>
    <w:p w:rsidR="006E6552" w:rsidRDefault="006E6552">
      <w:pPr>
        <w:pStyle w:val="normal0"/>
      </w:pPr>
    </w:p>
    <w:p w:rsidR="006E6552" w:rsidRDefault="006E6552">
      <w:pPr>
        <w:pStyle w:val="normal0"/>
      </w:pPr>
    </w:p>
    <w:p w:rsidR="006E6552" w:rsidRDefault="00492500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  <w:color w:val="9A72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9A7200"/>
          <w:sz w:val="40"/>
          <w:szCs w:val="40"/>
        </w:rPr>
        <w:t>GRELHA</w:t>
      </w:r>
    </w:p>
    <w:p w:rsidR="006E6552" w:rsidRDefault="006E6552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  <w:color w:val="9A7200"/>
          <w:sz w:val="40"/>
          <w:szCs w:val="40"/>
        </w:rPr>
      </w:pPr>
    </w:p>
    <w:p w:rsidR="006E6552" w:rsidRDefault="00492500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  <w:color w:val="9A72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9A7200"/>
          <w:sz w:val="40"/>
          <w:szCs w:val="40"/>
        </w:rPr>
        <w:t xml:space="preserve">Avaliação Final da Formação da Área de Especialização de Medicina Geral e Familiar </w:t>
      </w:r>
    </w:p>
    <w:p w:rsidR="006E6552" w:rsidRDefault="006E6552">
      <w:pPr>
        <w:pStyle w:val="normal0"/>
        <w:rPr>
          <w:rFonts w:ascii="Arial" w:eastAsia="Arial" w:hAnsi="Arial" w:cs="Arial"/>
        </w:rPr>
      </w:pPr>
    </w:p>
    <w:p w:rsidR="006E6552" w:rsidRDefault="006E6552">
      <w:pPr>
        <w:pStyle w:val="normal0"/>
        <w:rPr>
          <w:rFonts w:ascii="Arial" w:eastAsia="Arial" w:hAnsi="Arial" w:cs="Arial"/>
        </w:rPr>
      </w:pPr>
    </w:p>
    <w:p w:rsidR="006E6552" w:rsidRDefault="006E6552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</w:p>
    <w:p w:rsidR="006E6552" w:rsidRDefault="006E6552">
      <w:pPr>
        <w:pStyle w:val="normal0"/>
        <w:rPr>
          <w:rFonts w:ascii="Arial" w:eastAsia="Arial" w:hAnsi="Arial" w:cs="Arial"/>
        </w:rPr>
      </w:pPr>
    </w:p>
    <w:p w:rsidR="006E6552" w:rsidRDefault="006E6552">
      <w:pPr>
        <w:pStyle w:val="normal0"/>
        <w:rPr>
          <w:rFonts w:ascii="Arial" w:eastAsia="Arial" w:hAnsi="Arial" w:cs="Arial"/>
        </w:rPr>
      </w:pPr>
    </w:p>
    <w:p w:rsidR="006E6552" w:rsidRDefault="006E6552">
      <w:pPr>
        <w:pStyle w:val="normal0"/>
        <w:rPr>
          <w:rFonts w:ascii="Arial" w:eastAsia="Arial" w:hAnsi="Arial" w:cs="Arial"/>
        </w:rPr>
      </w:pPr>
    </w:p>
    <w:p w:rsidR="006E6552" w:rsidRDefault="006E6552">
      <w:pPr>
        <w:pStyle w:val="normal0"/>
        <w:rPr>
          <w:rFonts w:ascii="Arial" w:eastAsia="Arial" w:hAnsi="Arial" w:cs="Arial"/>
        </w:rPr>
      </w:pPr>
    </w:p>
    <w:p w:rsidR="006E6552" w:rsidRDefault="006E6552">
      <w:pPr>
        <w:pStyle w:val="normal0"/>
        <w:rPr>
          <w:rFonts w:ascii="Arial" w:eastAsia="Arial" w:hAnsi="Arial" w:cs="Arial"/>
        </w:rPr>
      </w:pPr>
    </w:p>
    <w:p w:rsidR="006E6552" w:rsidRDefault="006E6552">
      <w:pPr>
        <w:pStyle w:val="normal0"/>
        <w:rPr>
          <w:rFonts w:ascii="Arial" w:eastAsia="Arial" w:hAnsi="Arial" w:cs="Arial"/>
        </w:rPr>
      </w:pPr>
    </w:p>
    <w:p w:rsidR="006E6552" w:rsidRDefault="006E6552">
      <w:pPr>
        <w:pStyle w:val="normal0"/>
        <w:rPr>
          <w:rFonts w:ascii="Arial" w:eastAsia="Arial" w:hAnsi="Arial" w:cs="Arial"/>
        </w:rPr>
      </w:pPr>
    </w:p>
    <w:p w:rsidR="006E6552" w:rsidRDefault="006E6552">
      <w:pPr>
        <w:pStyle w:val="normal0"/>
        <w:rPr>
          <w:rFonts w:ascii="Arial" w:eastAsia="Arial" w:hAnsi="Arial" w:cs="Arial"/>
        </w:rPr>
      </w:pPr>
    </w:p>
    <w:p w:rsidR="006E6552" w:rsidRDefault="006E6552">
      <w:pPr>
        <w:pStyle w:val="normal0"/>
        <w:rPr>
          <w:rFonts w:ascii="Arial" w:eastAsia="Arial" w:hAnsi="Arial" w:cs="Arial"/>
        </w:rPr>
      </w:pPr>
    </w:p>
    <w:p w:rsidR="006E6552" w:rsidRDefault="006E6552">
      <w:pPr>
        <w:pStyle w:val="normal0"/>
        <w:rPr>
          <w:rFonts w:ascii="Arial" w:eastAsia="Arial" w:hAnsi="Arial" w:cs="Arial"/>
        </w:rPr>
      </w:pPr>
    </w:p>
    <w:p w:rsidR="006E6552" w:rsidRDefault="006E6552">
      <w:pPr>
        <w:pStyle w:val="normal0"/>
        <w:rPr>
          <w:rFonts w:ascii="Arial" w:eastAsia="Arial" w:hAnsi="Arial" w:cs="Arial"/>
        </w:rPr>
      </w:pPr>
    </w:p>
    <w:p w:rsidR="006E6552" w:rsidRDefault="006E6552">
      <w:pPr>
        <w:pStyle w:val="normal0"/>
        <w:rPr>
          <w:rFonts w:ascii="Arial" w:eastAsia="Arial" w:hAnsi="Arial" w:cs="Arial"/>
        </w:rPr>
      </w:pPr>
    </w:p>
    <w:p w:rsidR="006E6552" w:rsidRDefault="00492500">
      <w:pPr>
        <w:pStyle w:val="normal0"/>
        <w:spacing w:line="480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2016</w:t>
      </w:r>
    </w:p>
    <w:p w:rsidR="006E6552" w:rsidRDefault="00492500">
      <w:pPr>
        <w:pStyle w:val="normal0"/>
        <w:spacing w:line="240" w:lineRule="auto"/>
        <w:jc w:val="left"/>
        <w:rPr>
          <w:rFonts w:ascii="Arial" w:eastAsia="Arial" w:hAnsi="Arial" w:cs="Arial"/>
          <w:b/>
        </w:rPr>
      </w:pPr>
      <w:r>
        <w:br w:type="page"/>
      </w:r>
    </w:p>
    <w:p w:rsidR="006E6552" w:rsidRDefault="006E6552">
      <w:pPr>
        <w:pStyle w:val="normal0"/>
        <w:spacing w:line="480" w:lineRule="auto"/>
        <w:jc w:val="center"/>
        <w:rPr>
          <w:rFonts w:ascii="Arial" w:eastAsia="Arial" w:hAnsi="Arial" w:cs="Arial"/>
          <w:b/>
        </w:rPr>
      </w:pPr>
    </w:p>
    <w:p w:rsidR="006E6552" w:rsidRDefault="006E6552">
      <w:pPr>
        <w:pStyle w:val="normal0"/>
        <w:spacing w:line="360" w:lineRule="auto"/>
        <w:rPr>
          <w:rFonts w:ascii="Arial" w:eastAsia="Arial" w:hAnsi="Arial" w:cs="Arial"/>
          <w:b/>
        </w:rPr>
      </w:pPr>
    </w:p>
    <w:p w:rsidR="006E6552" w:rsidRDefault="006E6552">
      <w:pPr>
        <w:pStyle w:val="normal0"/>
        <w:spacing w:line="360" w:lineRule="auto"/>
        <w:rPr>
          <w:rFonts w:ascii="Arial" w:eastAsia="Arial" w:hAnsi="Arial" w:cs="Arial"/>
          <w:b/>
        </w:rPr>
      </w:pPr>
    </w:p>
    <w:p w:rsidR="006E6552" w:rsidRDefault="006E6552">
      <w:pPr>
        <w:pStyle w:val="normal0"/>
        <w:spacing w:line="360" w:lineRule="auto"/>
        <w:rPr>
          <w:rFonts w:ascii="Arial" w:eastAsia="Arial" w:hAnsi="Arial" w:cs="Arial"/>
          <w:b/>
        </w:rPr>
      </w:pPr>
    </w:p>
    <w:p w:rsidR="006E6552" w:rsidRDefault="006E6552">
      <w:pPr>
        <w:pStyle w:val="normal0"/>
        <w:spacing w:line="360" w:lineRule="auto"/>
        <w:rPr>
          <w:rFonts w:ascii="Arial" w:eastAsia="Arial" w:hAnsi="Arial" w:cs="Arial"/>
          <w:b/>
        </w:rPr>
      </w:pPr>
    </w:p>
    <w:p w:rsidR="006E6552" w:rsidRDefault="006E6552">
      <w:pPr>
        <w:pStyle w:val="normal0"/>
        <w:spacing w:line="360" w:lineRule="auto"/>
        <w:rPr>
          <w:rFonts w:ascii="Arial" w:eastAsia="Arial" w:hAnsi="Arial" w:cs="Arial"/>
          <w:b/>
        </w:rPr>
      </w:pPr>
    </w:p>
    <w:p w:rsidR="006E6552" w:rsidRDefault="006E6552">
      <w:pPr>
        <w:pStyle w:val="normal0"/>
        <w:spacing w:line="360" w:lineRule="auto"/>
        <w:rPr>
          <w:rFonts w:ascii="Arial" w:eastAsia="Arial" w:hAnsi="Arial" w:cs="Arial"/>
          <w:b/>
        </w:rPr>
      </w:pPr>
    </w:p>
    <w:p w:rsidR="006E6552" w:rsidRDefault="006E6552">
      <w:pPr>
        <w:pStyle w:val="normal0"/>
        <w:spacing w:line="360" w:lineRule="auto"/>
        <w:rPr>
          <w:rFonts w:ascii="Arial" w:eastAsia="Arial" w:hAnsi="Arial" w:cs="Arial"/>
          <w:b/>
        </w:rPr>
      </w:pPr>
    </w:p>
    <w:p w:rsidR="006E6552" w:rsidRDefault="006E6552">
      <w:pPr>
        <w:pStyle w:val="normal0"/>
        <w:spacing w:line="360" w:lineRule="auto"/>
        <w:rPr>
          <w:rFonts w:ascii="Arial" w:eastAsia="Arial" w:hAnsi="Arial" w:cs="Arial"/>
          <w:b/>
        </w:rPr>
      </w:pPr>
    </w:p>
    <w:p w:rsidR="006E6552" w:rsidRDefault="006E6552">
      <w:pPr>
        <w:pStyle w:val="normal0"/>
        <w:spacing w:line="360" w:lineRule="auto"/>
        <w:rPr>
          <w:rFonts w:ascii="Arial" w:eastAsia="Arial" w:hAnsi="Arial" w:cs="Arial"/>
          <w:b/>
        </w:rPr>
      </w:pPr>
    </w:p>
    <w:p w:rsidR="006E6552" w:rsidRDefault="006E6552">
      <w:pPr>
        <w:pStyle w:val="normal0"/>
        <w:spacing w:line="360" w:lineRule="auto"/>
        <w:rPr>
          <w:rFonts w:ascii="Arial" w:eastAsia="Arial" w:hAnsi="Arial" w:cs="Arial"/>
          <w:b/>
        </w:rPr>
      </w:pPr>
    </w:p>
    <w:p w:rsidR="006E6552" w:rsidRDefault="006E6552">
      <w:pPr>
        <w:pStyle w:val="normal0"/>
        <w:spacing w:line="360" w:lineRule="auto"/>
        <w:rPr>
          <w:rFonts w:ascii="Arial" w:eastAsia="Arial" w:hAnsi="Arial" w:cs="Arial"/>
          <w:b/>
        </w:rPr>
      </w:pPr>
    </w:p>
    <w:p w:rsidR="006E6552" w:rsidRDefault="006E6552">
      <w:pPr>
        <w:pStyle w:val="normal0"/>
        <w:spacing w:line="360" w:lineRule="auto"/>
        <w:rPr>
          <w:rFonts w:ascii="Arial" w:eastAsia="Arial" w:hAnsi="Arial" w:cs="Arial"/>
          <w:b/>
        </w:rPr>
      </w:pPr>
    </w:p>
    <w:p w:rsidR="006E6552" w:rsidRDefault="006E6552">
      <w:pPr>
        <w:pStyle w:val="normal0"/>
        <w:spacing w:line="360" w:lineRule="auto"/>
        <w:rPr>
          <w:rFonts w:ascii="Arial" w:eastAsia="Arial" w:hAnsi="Arial" w:cs="Arial"/>
          <w:b/>
        </w:rPr>
      </w:pPr>
    </w:p>
    <w:p w:rsidR="006E6552" w:rsidRDefault="006E6552">
      <w:pPr>
        <w:pStyle w:val="normal0"/>
        <w:spacing w:line="360" w:lineRule="auto"/>
        <w:rPr>
          <w:rFonts w:ascii="Arial" w:eastAsia="Arial" w:hAnsi="Arial" w:cs="Arial"/>
          <w:b/>
        </w:rPr>
      </w:pPr>
    </w:p>
    <w:p w:rsidR="006E6552" w:rsidRDefault="006E6552">
      <w:pPr>
        <w:pStyle w:val="normal0"/>
        <w:spacing w:line="360" w:lineRule="auto"/>
        <w:rPr>
          <w:rFonts w:ascii="Arial" w:eastAsia="Arial" w:hAnsi="Arial" w:cs="Arial"/>
          <w:b/>
        </w:rPr>
      </w:pPr>
    </w:p>
    <w:p w:rsidR="006E6552" w:rsidRDefault="00492500">
      <w:pPr>
        <w:pStyle w:val="normal0"/>
        <w:spacing w:after="240"/>
        <w:rPr>
          <w:rFonts w:ascii="Times" w:eastAsia="Times" w:hAnsi="Times" w:cs="Times"/>
          <w:color w:val="9A7200"/>
          <w:sz w:val="18"/>
          <w:szCs w:val="18"/>
        </w:rPr>
      </w:pPr>
      <w:r>
        <w:rPr>
          <w:rFonts w:ascii="Arial" w:eastAsia="Arial" w:hAnsi="Arial" w:cs="Arial"/>
          <w:color w:val="9A7200"/>
          <w:sz w:val="24"/>
          <w:szCs w:val="24"/>
        </w:rPr>
        <w:t>DIREÇÃO DO COLÉGIO DA ESPECIALIDADE DE MEDICINA GERAL E FAMILIAR</w:t>
      </w:r>
    </w:p>
    <w:p w:rsidR="006E6552" w:rsidRDefault="00492500">
      <w:pPr>
        <w:pStyle w:val="normal0"/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MEMBROS DA DIREÇÃO</w:t>
      </w:r>
    </w:p>
    <w:p w:rsidR="006E6552" w:rsidRDefault="00492500">
      <w:pPr>
        <w:pStyle w:val="normal0"/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Anabela Pimentel Lopes Cunha Vaz (SRS)</w:t>
      </w:r>
    </w:p>
    <w:p w:rsidR="006E6552" w:rsidRDefault="00492500">
      <w:pPr>
        <w:pStyle w:val="normal0"/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Ângela Maria de Oliveira Teixeira (SRN)</w:t>
      </w:r>
    </w:p>
    <w:p w:rsidR="006E6552" w:rsidRDefault="00492500">
      <w:pPr>
        <w:pStyle w:val="normal0"/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António Nelson Gomes Rodrigues (SRN)</w:t>
      </w:r>
    </w:p>
    <w:p w:rsidR="006E6552" w:rsidRDefault="00492500">
      <w:pPr>
        <w:pStyle w:val="normal0"/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José Maria da Silva Henriques (SRN)</w:t>
      </w:r>
    </w:p>
    <w:p w:rsidR="006E6552" w:rsidRDefault="00492500">
      <w:pPr>
        <w:pStyle w:val="normal0"/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Lénia Isabel de Gouveia Olím (SRS)</w:t>
      </w:r>
    </w:p>
    <w:p w:rsidR="006E6552" w:rsidRDefault="00492500">
      <w:pPr>
        <w:pStyle w:val="normal0"/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Maria de Lourdes Sousa Tavares da Silva (SRC)</w:t>
      </w:r>
    </w:p>
    <w:p w:rsidR="006E6552" w:rsidRDefault="00492500">
      <w:pPr>
        <w:pStyle w:val="normal0"/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Maria Luciana Gomes Domingues Couto Carvalho (SRN)</w:t>
      </w:r>
    </w:p>
    <w:p w:rsidR="006E6552" w:rsidRDefault="00492500">
      <w:pPr>
        <w:pStyle w:val="normal0"/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Maria Pacheu Catanho Patrício (SRC)</w:t>
      </w:r>
    </w:p>
    <w:p w:rsidR="006E6552" w:rsidRDefault="00492500">
      <w:pPr>
        <w:pStyle w:val="normal0"/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Noélia Rubina Correia (SRS)</w:t>
      </w:r>
    </w:p>
    <w:p w:rsidR="006E6552" w:rsidRDefault="00492500">
      <w:pPr>
        <w:pStyle w:val="normal0"/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Pedro Camilo de Araújo Lima de Vasconcelos (SRS)</w:t>
      </w:r>
    </w:p>
    <w:p w:rsidR="006E6552" w:rsidRDefault="006E6552">
      <w:pPr>
        <w:pStyle w:val="normal0"/>
        <w:spacing w:line="360" w:lineRule="auto"/>
        <w:rPr>
          <w:rFonts w:ascii="Arial" w:eastAsia="Arial" w:hAnsi="Arial" w:cs="Arial"/>
        </w:rPr>
      </w:pPr>
    </w:p>
    <w:p w:rsidR="006E6552" w:rsidRDefault="006E6552">
      <w:pPr>
        <w:pStyle w:val="normal0"/>
        <w:spacing w:line="360" w:lineRule="auto"/>
        <w:rPr>
          <w:rFonts w:ascii="Arial" w:eastAsia="Arial" w:hAnsi="Arial" w:cs="Arial"/>
        </w:rPr>
      </w:pPr>
    </w:p>
    <w:p w:rsidR="006E6552" w:rsidRDefault="006E6552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</w:rPr>
        <w:sectPr w:rsidR="006E6552">
          <w:headerReference w:type="default" r:id="rId7"/>
          <w:footerReference w:type="default" r:id="rId8"/>
          <w:headerReference w:type="first" r:id="rId9"/>
          <w:pgSz w:w="11906" w:h="16838"/>
          <w:pgMar w:top="720" w:right="851" w:bottom="720" w:left="851" w:header="0" w:footer="720" w:gutter="0"/>
          <w:pgNumType w:start="1"/>
          <w:cols w:space="720"/>
          <w:titlePg/>
        </w:sectPr>
      </w:pPr>
    </w:p>
    <w:p w:rsidR="006E6552" w:rsidRDefault="006E6552">
      <w:pPr>
        <w:pStyle w:val="normal0"/>
        <w:spacing w:line="240" w:lineRule="auto"/>
        <w:ind w:right="-1486"/>
        <w:rPr>
          <w:rFonts w:ascii="Arial" w:eastAsia="Arial" w:hAnsi="Arial" w:cs="Arial"/>
        </w:rPr>
      </w:pPr>
    </w:p>
    <w:p w:rsidR="006E6552" w:rsidRDefault="00492500">
      <w:pPr>
        <w:pStyle w:val="normal0"/>
        <w:spacing w:line="240" w:lineRule="auto"/>
        <w:ind w:right="-148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lastRenderedPageBreak/>
        <w:t>1. Introdução</w:t>
      </w:r>
    </w:p>
    <w:p w:rsidR="006E6552" w:rsidRDefault="00492500">
      <w:pPr>
        <w:pStyle w:val="normal0"/>
        <w:spacing w:before="120" w:line="270" w:lineRule="auto"/>
        <w:ind w:firstLine="709"/>
        <w:rPr>
          <w:rFonts w:ascii="Verdana" w:eastAsia="Verdana" w:hAnsi="Verdana" w:cs="Verdana"/>
          <w:color w:val="FF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 presente documento tem como finalidade dotar os júris constituídos para a Avaliação Final da Formação da Área de Especialização de Medicina Geral e Familiar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 um instrumento de apoio aos procedimentos a adotar para as três provas da referida avaliação.</w:t>
      </w:r>
    </w:p>
    <w:p w:rsidR="006E6552" w:rsidRDefault="00492500">
      <w:pPr>
        <w:pStyle w:val="normal0"/>
        <w:spacing w:before="120" w:line="240" w:lineRule="auto"/>
        <w:ind w:firstLine="70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Ao mesmo tempo pretende também corresponder ao articulado da legislação em vigor à data da entrada do candidato no internato.</w:t>
      </w:r>
    </w:p>
    <w:p w:rsidR="006E6552" w:rsidRDefault="00492500">
      <w:pPr>
        <w:pStyle w:val="normal0"/>
        <w:spacing w:before="120" w:line="240" w:lineRule="auto"/>
        <w:ind w:firstLine="70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 não utilização dos critérios aqui definidos implica a corresponsabilização coletiva do júri pela elaboração do instrumento de av</w:t>
      </w:r>
      <w:r>
        <w:rPr>
          <w:rFonts w:ascii="Verdana" w:eastAsia="Verdana" w:hAnsi="Verdana" w:cs="Verdana"/>
          <w:sz w:val="20"/>
          <w:szCs w:val="20"/>
        </w:rPr>
        <w:t>aliação, sua aplicação e resultados daí decorrentes.</w:t>
      </w:r>
    </w:p>
    <w:p w:rsidR="006E6552" w:rsidRDefault="006E6552">
      <w:pPr>
        <w:pStyle w:val="normal0"/>
        <w:spacing w:line="200" w:lineRule="auto"/>
        <w:rPr>
          <w:rFonts w:ascii="Verdana" w:eastAsia="Verdana" w:hAnsi="Verdana" w:cs="Verdana"/>
          <w:sz w:val="20"/>
          <w:szCs w:val="20"/>
        </w:rPr>
      </w:pPr>
    </w:p>
    <w:p w:rsidR="006E6552" w:rsidRDefault="00492500">
      <w:pPr>
        <w:pStyle w:val="normal0"/>
        <w:spacing w:line="240" w:lineRule="auto"/>
        <w:ind w:left="40" w:right="43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2. Procedimentos da Prova de Discussão Curricular </w:t>
      </w:r>
    </w:p>
    <w:p w:rsidR="006E6552" w:rsidRDefault="00492500">
      <w:pPr>
        <w:pStyle w:val="normal0"/>
        <w:spacing w:before="120" w:line="240" w:lineRule="auto"/>
        <w:ind w:firstLine="70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 prova curricular destina-se a avaliar o percurso profissional do candidato ao longo do processo formativo, consistindo na apreciação e discussão, par</w:t>
      </w:r>
      <w:r>
        <w:rPr>
          <w:rFonts w:ascii="Verdana" w:eastAsia="Verdana" w:hAnsi="Verdana" w:cs="Verdana"/>
          <w:sz w:val="20"/>
          <w:szCs w:val="20"/>
        </w:rPr>
        <w:t xml:space="preserve">a posterior classificação do </w:t>
      </w:r>
      <w:r>
        <w:rPr>
          <w:rFonts w:ascii="Verdana" w:eastAsia="Verdana" w:hAnsi="Verdana" w:cs="Verdana"/>
          <w:i/>
          <w:sz w:val="20"/>
          <w:szCs w:val="20"/>
        </w:rPr>
        <w:t xml:space="preserve">curriculum vitae </w:t>
      </w:r>
      <w:r>
        <w:rPr>
          <w:rFonts w:ascii="Verdana" w:eastAsia="Verdana" w:hAnsi="Verdana" w:cs="Verdana"/>
          <w:sz w:val="20"/>
          <w:szCs w:val="20"/>
        </w:rPr>
        <w:t>apresentado.</w:t>
      </w:r>
    </w:p>
    <w:p w:rsidR="006E6552" w:rsidRDefault="00492500">
      <w:pPr>
        <w:pStyle w:val="normal0"/>
        <w:spacing w:before="120" w:line="240" w:lineRule="auto"/>
        <w:ind w:firstLine="70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Da leitura do documento resultará uma </w:t>
      </w:r>
      <w:r>
        <w:rPr>
          <w:rFonts w:ascii="Verdana" w:eastAsia="Verdana" w:hAnsi="Verdana" w:cs="Verdana"/>
          <w:b/>
          <w:sz w:val="20"/>
          <w:szCs w:val="20"/>
        </w:rPr>
        <w:t xml:space="preserve">nota de expetativa, </w:t>
      </w:r>
      <w:r>
        <w:rPr>
          <w:rFonts w:ascii="Verdana" w:eastAsia="Verdana" w:hAnsi="Verdana" w:cs="Verdana"/>
          <w:sz w:val="20"/>
          <w:szCs w:val="20"/>
        </w:rPr>
        <w:t>que será depois aferida durante o processo de discussão, propondo-se que seja baseada nos seguintes itens:</w:t>
      </w:r>
    </w:p>
    <w:p w:rsidR="006E6552" w:rsidRDefault="006E6552">
      <w:pPr>
        <w:pStyle w:val="normal0"/>
        <w:spacing w:before="40" w:line="240" w:lineRule="auto"/>
        <w:ind w:left="40" w:right="-20"/>
        <w:rPr>
          <w:rFonts w:ascii="Verdana" w:eastAsia="Verdana" w:hAnsi="Verdana" w:cs="Verdana"/>
          <w:b/>
          <w:sz w:val="20"/>
          <w:szCs w:val="20"/>
        </w:rPr>
      </w:pPr>
    </w:p>
    <w:p w:rsidR="006E6552" w:rsidRDefault="00492500">
      <w:pPr>
        <w:pStyle w:val="normal0"/>
        <w:spacing w:before="40" w:line="240" w:lineRule="auto"/>
        <w:ind w:left="4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 – Forma documental (10 Pontos</w:t>
      </w:r>
      <w:r>
        <w:rPr>
          <w:rFonts w:ascii="Verdana" w:eastAsia="Verdana" w:hAnsi="Verdana" w:cs="Verdana"/>
          <w:b/>
          <w:sz w:val="20"/>
          <w:szCs w:val="20"/>
        </w:rPr>
        <w:t>)</w:t>
      </w:r>
    </w:p>
    <w:p w:rsidR="006E6552" w:rsidRDefault="006E6552">
      <w:pPr>
        <w:pStyle w:val="normal0"/>
        <w:spacing w:before="4" w:line="130" w:lineRule="auto"/>
        <w:rPr>
          <w:rFonts w:ascii="Verdana" w:eastAsia="Verdana" w:hAnsi="Verdana" w:cs="Verdana"/>
          <w:sz w:val="20"/>
          <w:szCs w:val="20"/>
        </w:rPr>
      </w:pPr>
    </w:p>
    <w:p w:rsidR="006E6552" w:rsidRDefault="006E6552">
      <w:pPr>
        <w:pStyle w:val="normal0"/>
        <w:spacing w:before="4" w:line="130" w:lineRule="auto"/>
        <w:rPr>
          <w:rFonts w:ascii="Verdana" w:eastAsia="Verdana" w:hAnsi="Verdana" w:cs="Verdana"/>
          <w:sz w:val="20"/>
          <w:szCs w:val="20"/>
        </w:rPr>
      </w:pPr>
    </w:p>
    <w:p w:rsidR="006E6552" w:rsidRDefault="006E6552">
      <w:pPr>
        <w:pStyle w:val="normal0"/>
        <w:spacing w:before="4" w:line="130" w:lineRule="auto"/>
        <w:rPr>
          <w:rFonts w:ascii="Verdana" w:eastAsia="Verdana" w:hAnsi="Verdana" w:cs="Verdana"/>
          <w:sz w:val="20"/>
          <w:szCs w:val="20"/>
        </w:rPr>
      </w:pPr>
    </w:p>
    <w:tbl>
      <w:tblPr>
        <w:tblStyle w:val="a"/>
        <w:tblW w:w="6963" w:type="dxa"/>
        <w:jc w:val="center"/>
        <w:tblLayout w:type="fixed"/>
        <w:tblLook w:val="0000"/>
      </w:tblPr>
      <w:tblGrid>
        <w:gridCol w:w="5854"/>
        <w:gridCol w:w="1109"/>
      </w:tblGrid>
      <w:tr w:rsidR="006E6552">
        <w:trPr>
          <w:trHeight w:val="500"/>
          <w:jc w:val="center"/>
        </w:trPr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52" w:rsidRDefault="006E6552">
            <w:pPr>
              <w:pStyle w:val="normal0"/>
              <w:spacing w:before="5" w:line="10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6E6552" w:rsidRDefault="00492500">
            <w:pPr>
              <w:pStyle w:val="normal0"/>
              <w:spacing w:line="240" w:lineRule="auto"/>
              <w:ind w:left="64" w:right="-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Avaliação da Forma Documental </w:t>
            </w: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- Total 10 pontos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52" w:rsidRDefault="006E6552">
            <w:pPr>
              <w:pStyle w:val="normal0"/>
              <w:spacing w:before="1" w:line="13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6E6552" w:rsidRDefault="00492500">
            <w:pPr>
              <w:pStyle w:val="normal0"/>
              <w:spacing w:line="240" w:lineRule="auto"/>
              <w:ind w:left="78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Cotação</w:t>
            </w:r>
          </w:p>
        </w:tc>
      </w:tr>
      <w:tr w:rsidR="006E6552">
        <w:trPr>
          <w:trHeight w:val="400"/>
          <w:jc w:val="center"/>
        </w:trPr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52" w:rsidRDefault="00492500">
            <w:pPr>
              <w:pStyle w:val="normal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7" w:right="170" w:hanging="357"/>
              <w:jc w:val="left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Apresentação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52" w:rsidRDefault="00492500">
            <w:pPr>
              <w:pStyle w:val="normal0"/>
              <w:spacing w:before="82" w:line="240" w:lineRule="auto"/>
              <w:ind w:right="357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6E6552">
        <w:trPr>
          <w:trHeight w:val="400"/>
          <w:jc w:val="center"/>
        </w:trPr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52" w:rsidRDefault="00492500">
            <w:pPr>
              <w:pStyle w:val="normal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7" w:right="170" w:hanging="357"/>
              <w:jc w:val="left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Estrutura/ lógica de desenvolvimento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52" w:rsidRDefault="00492500">
            <w:pPr>
              <w:pStyle w:val="normal0"/>
              <w:spacing w:before="82" w:line="240" w:lineRule="auto"/>
              <w:ind w:right="357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6E6552">
        <w:trPr>
          <w:trHeight w:val="400"/>
          <w:jc w:val="center"/>
        </w:trPr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52" w:rsidRDefault="00492500">
            <w:pPr>
              <w:pStyle w:val="normal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7" w:right="170" w:hanging="357"/>
              <w:jc w:val="left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Linguagem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52" w:rsidRDefault="00492500">
            <w:pPr>
              <w:pStyle w:val="normal0"/>
              <w:spacing w:before="82" w:line="240" w:lineRule="auto"/>
              <w:ind w:right="357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6E6552">
        <w:trPr>
          <w:trHeight w:val="400"/>
          <w:jc w:val="center"/>
        </w:trPr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52" w:rsidRDefault="00492500">
            <w:pPr>
              <w:pStyle w:val="normal0"/>
              <w:spacing w:line="240" w:lineRule="auto"/>
              <w:ind w:left="6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>Total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52" w:rsidRDefault="00492500">
            <w:pPr>
              <w:pStyle w:val="normal0"/>
              <w:spacing w:before="82" w:line="240" w:lineRule="auto"/>
              <w:ind w:right="304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>10</w:t>
            </w:r>
          </w:p>
        </w:tc>
      </w:tr>
    </w:tbl>
    <w:p w:rsidR="006E6552" w:rsidRDefault="006E6552">
      <w:pPr>
        <w:pStyle w:val="normal0"/>
        <w:jc w:val="center"/>
        <w:rPr>
          <w:rFonts w:ascii="Verdana" w:eastAsia="Verdana" w:hAnsi="Verdana" w:cs="Verdana"/>
          <w:sz w:val="20"/>
          <w:szCs w:val="20"/>
        </w:rPr>
      </w:pPr>
    </w:p>
    <w:p w:rsidR="006E6552" w:rsidRDefault="00492500">
      <w:pPr>
        <w:pStyle w:val="normal0"/>
        <w:spacing w:before="120" w:line="245" w:lineRule="auto"/>
        <w:ind w:firstLine="70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Na </w:t>
      </w:r>
      <w:r>
        <w:rPr>
          <w:rFonts w:ascii="Verdana" w:eastAsia="Verdana" w:hAnsi="Verdana" w:cs="Verdana"/>
          <w:b/>
          <w:i/>
          <w:sz w:val="20"/>
          <w:szCs w:val="20"/>
        </w:rPr>
        <w:t xml:space="preserve">apresentação </w:t>
      </w:r>
      <w:r>
        <w:rPr>
          <w:rFonts w:ascii="Verdana" w:eastAsia="Verdana" w:hAnsi="Verdana" w:cs="Verdana"/>
          <w:sz w:val="20"/>
          <w:szCs w:val="20"/>
        </w:rPr>
        <w:t>propõe-se que seja considerada a datilografia, o grafismo, as regras de impressão e a adequação do material gráfico utilizado.</w:t>
      </w:r>
    </w:p>
    <w:p w:rsidR="006E6552" w:rsidRDefault="00492500">
      <w:pPr>
        <w:pStyle w:val="normal0"/>
        <w:spacing w:before="120" w:line="240" w:lineRule="auto"/>
        <w:ind w:firstLine="70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Na </w:t>
      </w:r>
      <w:r>
        <w:rPr>
          <w:rFonts w:ascii="Verdana" w:eastAsia="Verdana" w:hAnsi="Verdana" w:cs="Verdana"/>
          <w:b/>
          <w:i/>
          <w:sz w:val="20"/>
          <w:szCs w:val="20"/>
        </w:rPr>
        <w:t xml:space="preserve">estrutura/lógica de desenvolvimento </w:t>
      </w:r>
      <w:r>
        <w:rPr>
          <w:rFonts w:ascii="Verdana" w:eastAsia="Verdana" w:hAnsi="Verdana" w:cs="Verdana"/>
          <w:sz w:val="20"/>
          <w:szCs w:val="20"/>
        </w:rPr>
        <w:t>deverão ser considerados aspetos do conteúdo e que poderão corresponder, por exemplo, a um</w:t>
      </w:r>
      <w:r>
        <w:rPr>
          <w:rFonts w:ascii="Verdana" w:eastAsia="Verdana" w:hAnsi="Verdana" w:cs="Verdana"/>
          <w:sz w:val="20"/>
          <w:szCs w:val="20"/>
        </w:rPr>
        <w:t xml:space="preserve"> esquema semelhante ao seguinte:</w:t>
      </w:r>
    </w:p>
    <w:p w:rsidR="006E6552" w:rsidRDefault="00492500">
      <w:pPr>
        <w:pStyle w:val="normal0"/>
        <w:spacing w:before="120" w:line="240" w:lineRule="auto"/>
        <w:ind w:left="141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1ª Parte - Capa, página de rosto, dedicatória, epígrafe, índice geral revelador dos conteúdos, índice de quadros e/ou figuras, lista de siglas e/ou abreviaturas e agradecimentos.</w:t>
      </w:r>
    </w:p>
    <w:p w:rsidR="006E6552" w:rsidRDefault="00492500">
      <w:pPr>
        <w:pStyle w:val="normal0"/>
        <w:spacing w:before="120" w:line="240" w:lineRule="auto"/>
        <w:ind w:left="141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2ª Parte - Introdução, corpo do texto, concl</w:t>
      </w:r>
      <w:r>
        <w:rPr>
          <w:rFonts w:ascii="Verdana" w:eastAsia="Verdana" w:hAnsi="Verdana" w:cs="Verdana"/>
          <w:sz w:val="20"/>
          <w:szCs w:val="20"/>
        </w:rPr>
        <w:t>usões, anexos (com índice próprio).</w:t>
      </w:r>
    </w:p>
    <w:p w:rsidR="006E6552" w:rsidRDefault="00492500">
      <w:pPr>
        <w:pStyle w:val="normal0"/>
        <w:spacing w:before="120" w:line="240" w:lineRule="auto"/>
        <w:ind w:firstLine="70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Na </w:t>
      </w:r>
      <w:r>
        <w:rPr>
          <w:rFonts w:ascii="Verdana" w:eastAsia="Verdana" w:hAnsi="Verdana" w:cs="Verdana"/>
          <w:b/>
          <w:i/>
          <w:sz w:val="20"/>
          <w:szCs w:val="20"/>
        </w:rPr>
        <w:t xml:space="preserve">linguagem </w:t>
      </w:r>
      <w:r>
        <w:rPr>
          <w:rFonts w:ascii="Verdana" w:eastAsia="Verdana" w:hAnsi="Verdana" w:cs="Verdana"/>
          <w:sz w:val="20"/>
          <w:szCs w:val="20"/>
        </w:rPr>
        <w:t>poderá ser apreciada a correção da escrita e a terminologia técni</w:t>
      </w:r>
    </w:p>
    <w:p w:rsidR="006E6552" w:rsidRDefault="00492500">
      <w:pPr>
        <w:pStyle w:val="normal0"/>
        <w:spacing w:before="120" w:line="240" w:lineRule="auto"/>
        <w:ind w:firstLine="70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</w:p>
    <w:p w:rsidR="00D95540" w:rsidRDefault="00D95540">
      <w:pPr>
        <w:pStyle w:val="normal0"/>
        <w:spacing w:before="120" w:line="240" w:lineRule="auto"/>
        <w:ind w:firstLine="709"/>
        <w:rPr>
          <w:rFonts w:ascii="Verdana" w:eastAsia="Verdana" w:hAnsi="Verdana" w:cs="Verdana"/>
          <w:sz w:val="20"/>
          <w:szCs w:val="20"/>
        </w:rPr>
      </w:pPr>
    </w:p>
    <w:p w:rsidR="00D95540" w:rsidRDefault="00D95540">
      <w:pPr>
        <w:pStyle w:val="normal0"/>
        <w:spacing w:before="120" w:line="240" w:lineRule="auto"/>
        <w:ind w:firstLine="709"/>
        <w:rPr>
          <w:rFonts w:ascii="Verdana" w:eastAsia="Verdana" w:hAnsi="Verdana" w:cs="Verdana"/>
          <w:sz w:val="20"/>
          <w:szCs w:val="20"/>
        </w:rPr>
      </w:pPr>
    </w:p>
    <w:p w:rsidR="006E6552" w:rsidRDefault="00492500">
      <w:pPr>
        <w:pStyle w:val="normal0"/>
        <w:spacing w:line="240" w:lineRule="auto"/>
        <w:ind w:right="-2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B – Atividade em Medicina Geral e Familiar (Total – 135 Pontos</w:t>
      </w:r>
    </w:p>
    <w:p w:rsidR="006E6552" w:rsidRDefault="006E6552">
      <w:pPr>
        <w:pStyle w:val="normal0"/>
        <w:spacing w:line="240" w:lineRule="auto"/>
        <w:ind w:right="-20"/>
        <w:rPr>
          <w:rFonts w:ascii="Verdana" w:eastAsia="Verdana" w:hAnsi="Verdana" w:cs="Verdana"/>
          <w:b/>
          <w:sz w:val="20"/>
          <w:szCs w:val="20"/>
        </w:rPr>
      </w:pPr>
    </w:p>
    <w:p w:rsidR="006E6552" w:rsidRDefault="00492500">
      <w:pPr>
        <w:pStyle w:val="normal0"/>
        <w:spacing w:line="240" w:lineRule="auto"/>
        <w:ind w:right="-20" w:firstLine="70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Neste item pretende-se que o candidato relate a atividade relacionada com a</w:t>
      </w:r>
      <w:r>
        <w:rPr>
          <w:rFonts w:ascii="Verdana" w:eastAsia="Verdana" w:hAnsi="Verdana" w:cs="Verdana"/>
          <w:sz w:val="20"/>
          <w:szCs w:val="20"/>
        </w:rPr>
        <w:t xml:space="preserve"> Medicina Geral e Familiar.</w:t>
      </w:r>
    </w:p>
    <w:p w:rsidR="006E6552" w:rsidRDefault="00492500">
      <w:pPr>
        <w:pStyle w:val="normal0"/>
        <w:spacing w:before="120" w:line="240" w:lineRule="auto"/>
        <w:ind w:firstLine="70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Este documento curricular deverá contemplar a </w:t>
      </w:r>
      <w:r>
        <w:rPr>
          <w:rFonts w:ascii="Verdana" w:eastAsia="Verdana" w:hAnsi="Verdana" w:cs="Verdana"/>
          <w:b/>
          <w:i/>
          <w:sz w:val="20"/>
          <w:szCs w:val="20"/>
        </w:rPr>
        <w:t>descrição</w:t>
      </w:r>
      <w:r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b/>
          <w:i/>
          <w:sz w:val="20"/>
          <w:szCs w:val="20"/>
        </w:rPr>
        <w:t xml:space="preserve">comentário </w:t>
      </w:r>
      <w:r>
        <w:rPr>
          <w:rFonts w:ascii="Verdana" w:eastAsia="Verdana" w:hAnsi="Verdana" w:cs="Verdana"/>
          <w:sz w:val="20"/>
          <w:szCs w:val="20"/>
        </w:rPr>
        <w:t xml:space="preserve">/ </w:t>
      </w:r>
      <w:r>
        <w:rPr>
          <w:rFonts w:ascii="Verdana" w:eastAsia="Verdana" w:hAnsi="Verdana" w:cs="Verdana"/>
          <w:b/>
          <w:i/>
          <w:sz w:val="20"/>
          <w:szCs w:val="20"/>
        </w:rPr>
        <w:t xml:space="preserve">análise crítica </w:t>
      </w:r>
      <w:r>
        <w:rPr>
          <w:rFonts w:ascii="Verdana" w:eastAsia="Verdana" w:hAnsi="Verdana" w:cs="Verdana"/>
          <w:sz w:val="20"/>
          <w:szCs w:val="20"/>
        </w:rPr>
        <w:t>das atividades desenvolvidas mas, pela sua especificidade, propõe-se que deva incluir os pontos que seguidamente se discriminam:</w:t>
      </w:r>
    </w:p>
    <w:p w:rsidR="006E6552" w:rsidRDefault="006E6552">
      <w:pPr>
        <w:pStyle w:val="normal0"/>
        <w:spacing w:line="240" w:lineRule="auto"/>
        <w:ind w:firstLine="624"/>
        <w:rPr>
          <w:rFonts w:ascii="Verdana" w:eastAsia="Verdana" w:hAnsi="Verdana" w:cs="Verdana"/>
          <w:sz w:val="20"/>
          <w:szCs w:val="20"/>
        </w:rPr>
      </w:pPr>
    </w:p>
    <w:tbl>
      <w:tblPr>
        <w:tblStyle w:val="a0"/>
        <w:tblW w:w="8802" w:type="dxa"/>
        <w:tblInd w:w="5" w:type="dxa"/>
        <w:tblLayout w:type="fixed"/>
        <w:tblLook w:val="0000"/>
      </w:tblPr>
      <w:tblGrid>
        <w:gridCol w:w="7506"/>
        <w:gridCol w:w="1296"/>
      </w:tblGrid>
      <w:tr w:rsidR="006E6552">
        <w:trPr>
          <w:trHeight w:val="600"/>
        </w:trPr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52" w:rsidRDefault="00492500">
            <w:pPr>
              <w:pStyle w:val="normal0"/>
              <w:spacing w:line="271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Indicadores de desempenho considerados no Estágio de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MGF4 (Descrição, comentário / análise crítica) - </w:t>
            </w: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Total 135 pontos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52" w:rsidRDefault="00492500">
            <w:pPr>
              <w:pStyle w:val="normal0"/>
              <w:spacing w:line="226" w:lineRule="auto"/>
              <w:ind w:left="20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>Cotação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>máxima</w:t>
            </w:r>
          </w:p>
        </w:tc>
      </w:tr>
      <w:tr w:rsidR="006E6552">
        <w:trPr>
          <w:trHeight w:val="340"/>
        </w:trPr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52" w:rsidRDefault="00492500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right="17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Caraterização do </w:t>
            </w:r>
            <w:r>
              <w:rPr>
                <w:rFonts w:ascii="Verdana" w:eastAsia="Verdana" w:hAnsi="Verdana" w:cs="Verdana"/>
                <w:b/>
                <w:i/>
                <w:color w:val="000000"/>
                <w:sz w:val="18"/>
                <w:szCs w:val="18"/>
              </w:rPr>
              <w:t xml:space="preserve">contexto </w:t>
            </w: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da atividade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52" w:rsidRDefault="00492500">
            <w:pPr>
              <w:pStyle w:val="normal0"/>
              <w:spacing w:line="240" w:lineRule="auto"/>
              <w:ind w:left="418" w:right="412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15</w:t>
            </w:r>
          </w:p>
        </w:tc>
      </w:tr>
      <w:tr w:rsidR="006E6552">
        <w:trPr>
          <w:trHeight w:val="840"/>
        </w:trPr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52" w:rsidRDefault="00492500">
            <w:pPr>
              <w:pStyle w:val="normal0"/>
              <w:spacing w:line="250" w:lineRule="auto"/>
              <w:ind w:left="702" w:right="-20" w:hanging="34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1.1.Caraterização geral da lista 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–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base do orientador até final de MGF 4 (caraterização por sexo e idade, caraterização familiar e  sócio- económica)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52" w:rsidRDefault="006E6552">
            <w:pPr>
              <w:pStyle w:val="normal0"/>
              <w:spacing w:before="6" w:line="252" w:lineRule="auto"/>
              <w:ind w:left="102" w:right="43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E6552">
        <w:trPr>
          <w:trHeight w:val="600"/>
        </w:trPr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52" w:rsidRDefault="00492500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0"/>
              <w:jc w:val="left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Planeamento e organização de atividades/ gestão do tempo 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52" w:rsidRDefault="006E6552">
            <w:pPr>
              <w:pStyle w:val="normal0"/>
              <w:spacing w:before="1" w:line="19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6E6552" w:rsidRDefault="00492500">
            <w:pPr>
              <w:pStyle w:val="normal0"/>
              <w:spacing w:line="240" w:lineRule="auto"/>
              <w:ind w:left="429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15</w:t>
            </w:r>
          </w:p>
        </w:tc>
      </w:tr>
      <w:tr w:rsidR="006E6552">
        <w:trPr>
          <w:trHeight w:val="380"/>
        </w:trPr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52" w:rsidRDefault="00492500">
            <w:pPr>
              <w:pStyle w:val="normal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702" w:right="-20" w:hanging="342"/>
              <w:jc w:val="left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Acesso aos cuidados de saúde e organização da consulta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52" w:rsidRDefault="006E6552">
            <w:pPr>
              <w:pStyle w:val="normal0"/>
              <w:spacing w:line="25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E6552">
        <w:trPr>
          <w:trHeight w:val="340"/>
        </w:trPr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52" w:rsidRDefault="00492500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right="170"/>
              <w:jc w:val="left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Atividades Assistenciais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52" w:rsidRDefault="006E6552">
            <w:pPr>
              <w:pStyle w:val="normal0"/>
              <w:spacing w:before="9" w:line="12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6E6552" w:rsidRDefault="00492500">
            <w:pPr>
              <w:pStyle w:val="normal0"/>
              <w:spacing w:line="240" w:lineRule="auto"/>
              <w:ind w:left="429" w:right="41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85</w:t>
            </w:r>
          </w:p>
        </w:tc>
      </w:tr>
      <w:tr w:rsidR="006E6552">
        <w:trPr>
          <w:trHeight w:val="840"/>
        </w:trPr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52" w:rsidRDefault="00492500">
            <w:pPr>
              <w:pStyle w:val="normal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2" w:lineRule="auto"/>
              <w:ind w:left="702" w:right="28" w:hanging="342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Análise global das atividades efetuadas pelo interno (total de consultas, média de consultas por utentes, taxa de referenciação, outros indicadores)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52" w:rsidRDefault="006E6552">
            <w:pPr>
              <w:pStyle w:val="normal0"/>
              <w:spacing w:line="251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E6552">
        <w:trPr>
          <w:trHeight w:val="400"/>
        </w:trPr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52" w:rsidRDefault="00492500">
            <w:pPr>
              <w:pStyle w:val="normal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702" w:right="-20" w:hanging="342"/>
              <w:jc w:val="left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Abordagem de utentes com problemas de saúde (doença aguda)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52" w:rsidRDefault="006E6552">
            <w:pPr>
              <w:pStyle w:val="normal0"/>
              <w:spacing w:line="25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E6552">
        <w:trPr>
          <w:trHeight w:val="620"/>
        </w:trPr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52" w:rsidRDefault="00492500">
            <w:pPr>
              <w:pStyle w:val="normal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2" w:lineRule="auto"/>
              <w:ind w:left="702" w:right="104" w:hanging="342"/>
              <w:jc w:val="left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Caraterização dos problemas de saúde prevalentes (estudos de frequência, análise de grupos de risco…)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52" w:rsidRDefault="006E6552">
            <w:pPr>
              <w:pStyle w:val="normal0"/>
              <w:spacing w:before="1" w:line="252" w:lineRule="auto"/>
              <w:ind w:left="102" w:right="104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E6552">
        <w:trPr>
          <w:trHeight w:val="1120"/>
        </w:trPr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52" w:rsidRDefault="00492500">
            <w:pPr>
              <w:pStyle w:val="normal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2" w:lineRule="auto"/>
              <w:ind w:left="702" w:right="28" w:hanging="342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Vigilância de grupos com necessidades específicas (grupos vulneráveis e/ou outros; explicitação dos critérios utilizados na identificação, abordagem e seguimento, cumprimento das normas em vigor…)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52" w:rsidRDefault="006E6552">
            <w:pPr>
              <w:pStyle w:val="normal0"/>
              <w:spacing w:before="2" w:line="252" w:lineRule="auto"/>
              <w:ind w:left="102" w:right="266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E6552">
        <w:trPr>
          <w:trHeight w:val="380"/>
        </w:trPr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52" w:rsidRDefault="00492500">
            <w:pPr>
              <w:pStyle w:val="normal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702" w:right="-20" w:hanging="342"/>
              <w:jc w:val="left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Caraterização das visitas/ consultas domiciliárias efetuadas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52" w:rsidRDefault="006E6552">
            <w:pPr>
              <w:pStyle w:val="normal0"/>
              <w:spacing w:line="252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E6552">
        <w:trPr>
          <w:trHeight w:val="620"/>
        </w:trPr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52" w:rsidRDefault="00492500">
            <w:pPr>
              <w:pStyle w:val="normal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702" w:right="-20" w:hanging="342"/>
              <w:jc w:val="left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Aplicação de procedimentos preventivos na população em geral e nos grupos com necessidades específicas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52" w:rsidRDefault="006E6552">
            <w:pPr>
              <w:pStyle w:val="normal0"/>
              <w:spacing w:before="1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E6552">
        <w:trPr>
          <w:trHeight w:val="480"/>
        </w:trPr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52" w:rsidRDefault="00492500">
            <w:pPr>
              <w:pStyle w:val="normal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702" w:right="-20" w:hanging="342"/>
              <w:jc w:val="left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Descrição de outras atividades desenvolvidas 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52" w:rsidRDefault="006E6552">
            <w:pPr>
              <w:pStyle w:val="normal0"/>
              <w:spacing w:before="1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E6552">
        <w:trPr>
          <w:trHeight w:val="600"/>
        </w:trPr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52" w:rsidRDefault="00492500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right="170"/>
              <w:jc w:val="left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Promoção institucional da Unidade de Saúde, da Coordenação /Direção de Internato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52" w:rsidRDefault="006E6552">
            <w:pPr>
              <w:pStyle w:val="normal0"/>
              <w:spacing w:line="20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6E6552" w:rsidRDefault="00492500">
            <w:pPr>
              <w:pStyle w:val="normal0"/>
              <w:spacing w:line="240" w:lineRule="auto"/>
              <w:ind w:left="429" w:right="41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20</w:t>
            </w:r>
          </w:p>
        </w:tc>
      </w:tr>
      <w:tr w:rsidR="006E6552">
        <w:trPr>
          <w:trHeight w:val="380"/>
        </w:trPr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52" w:rsidRDefault="00492500">
            <w:pPr>
              <w:pStyle w:val="normal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702" w:right="-20" w:hanging="342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Organização /Dinamização de sessões clínicas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52" w:rsidRDefault="006E6552">
            <w:pPr>
              <w:pStyle w:val="normal0"/>
              <w:spacing w:line="25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E6552">
        <w:trPr>
          <w:trHeight w:val="540"/>
        </w:trPr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52" w:rsidRDefault="00492500">
            <w:pPr>
              <w:pStyle w:val="normal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702" w:right="-20" w:hanging="342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Organização de núcleos de formação e/ou documentação e sua dinamização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52" w:rsidRDefault="006E6552">
            <w:pPr>
              <w:pStyle w:val="normal0"/>
              <w:spacing w:line="25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E6552">
        <w:trPr>
          <w:trHeight w:val="600"/>
        </w:trPr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52" w:rsidRDefault="00492500">
            <w:pPr>
              <w:pStyle w:val="normal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2" w:lineRule="auto"/>
              <w:ind w:right="42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lastRenderedPageBreak/>
              <w:t>Colaboração na criação ou atualização de protocolos de atuação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52" w:rsidRDefault="006E6552">
            <w:pPr>
              <w:pStyle w:val="normal0"/>
              <w:spacing w:before="1" w:line="252" w:lineRule="auto"/>
              <w:ind w:left="102" w:right="4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E6552">
        <w:trPr>
          <w:trHeight w:val="380"/>
        </w:trPr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52" w:rsidRDefault="00492500">
            <w:pPr>
              <w:pStyle w:val="normal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-20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Criação de documentos de educação para a saúde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52" w:rsidRDefault="006E6552">
            <w:pPr>
              <w:pStyle w:val="normal0"/>
              <w:spacing w:line="25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E6552">
        <w:trPr>
          <w:trHeight w:val="380"/>
        </w:trPr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52" w:rsidRDefault="00492500">
            <w:pPr>
              <w:pStyle w:val="normal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right="-20"/>
              <w:jc w:val="left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Outros Ex: sessão de educação para a saúde 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52" w:rsidRDefault="006E6552">
            <w:pPr>
              <w:pStyle w:val="normal0"/>
              <w:spacing w:line="252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6E6552" w:rsidRDefault="00492500">
      <w:pPr>
        <w:pStyle w:val="normal0"/>
        <w:ind w:left="708" w:firstLine="70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br/>
      </w:r>
    </w:p>
    <w:p w:rsidR="006E6552" w:rsidRDefault="00492500">
      <w:pPr>
        <w:pStyle w:val="normal0"/>
        <w:ind w:left="708" w:firstLine="70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Mais uma vez se sublinha que a distribuição das cotações proposta para cada item a avaliar é apenas indicativa, podendo cada júri decidir uma distribuição diferente.</w:t>
      </w:r>
    </w:p>
    <w:p w:rsidR="006E6552" w:rsidRDefault="00492500">
      <w:pPr>
        <w:pStyle w:val="normal0"/>
        <w:spacing w:line="240" w:lineRule="auto"/>
        <w:jc w:val="left"/>
        <w:rPr>
          <w:rFonts w:ascii="Verdana" w:eastAsia="Verdana" w:hAnsi="Verdana" w:cs="Verdana"/>
          <w:sz w:val="20"/>
          <w:szCs w:val="20"/>
        </w:rPr>
      </w:pPr>
      <w:r>
        <w:br w:type="page"/>
      </w:r>
    </w:p>
    <w:p w:rsidR="006E6552" w:rsidRDefault="006E6552">
      <w:pPr>
        <w:pStyle w:val="normal0"/>
        <w:spacing w:before="120" w:line="240" w:lineRule="auto"/>
        <w:ind w:firstLine="709"/>
        <w:rPr>
          <w:rFonts w:ascii="Verdana" w:eastAsia="Verdana" w:hAnsi="Verdana" w:cs="Verdana"/>
          <w:sz w:val="20"/>
          <w:szCs w:val="20"/>
        </w:rPr>
      </w:pPr>
    </w:p>
    <w:p w:rsidR="006E6552" w:rsidRDefault="00492500">
      <w:pPr>
        <w:pStyle w:val="normal0"/>
        <w:spacing w:line="240" w:lineRule="auto"/>
        <w:ind w:left="4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 - Cursos frequentados e sua classificação - (Total – 15 Pontos)</w:t>
      </w:r>
    </w:p>
    <w:p w:rsidR="006E6552" w:rsidRDefault="00492500">
      <w:pPr>
        <w:pStyle w:val="normal0"/>
        <w:spacing w:before="120" w:line="240" w:lineRule="auto"/>
        <w:ind w:firstLine="70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Neste item deverão ser considerados os cursos frequentados por iniciativa do candidato.</w:t>
      </w:r>
    </w:p>
    <w:p w:rsidR="006E6552" w:rsidRDefault="00492500">
      <w:pPr>
        <w:pStyle w:val="normal0"/>
        <w:spacing w:before="120" w:line="240" w:lineRule="auto"/>
        <w:ind w:firstLine="70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Deverá ter-se em conta, em cada curso, os comentários/análise crítica, devendo ser valorizados os critérios de seleção e sua pertinência, a carga horária e a existência</w:t>
      </w:r>
      <w:r>
        <w:rPr>
          <w:rFonts w:ascii="Verdana" w:eastAsia="Verdana" w:hAnsi="Verdana" w:cs="Verdana"/>
          <w:sz w:val="20"/>
          <w:szCs w:val="20"/>
        </w:rPr>
        <w:t xml:space="preserve"> de avaliação/ classificação.</w:t>
      </w:r>
    </w:p>
    <w:p w:rsidR="006E6552" w:rsidRDefault="00492500">
      <w:pPr>
        <w:pStyle w:val="normal0"/>
        <w:spacing w:line="240" w:lineRule="auto"/>
        <w:ind w:right="-20" w:firstLine="70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Propõe-se assim a seguinte distribuição das cotações:</w:t>
      </w:r>
    </w:p>
    <w:p w:rsidR="006E6552" w:rsidRDefault="006E6552">
      <w:pPr>
        <w:pStyle w:val="normal0"/>
        <w:spacing w:line="200" w:lineRule="auto"/>
        <w:rPr>
          <w:rFonts w:ascii="Verdana" w:eastAsia="Verdana" w:hAnsi="Verdana" w:cs="Verdana"/>
          <w:sz w:val="20"/>
          <w:szCs w:val="20"/>
        </w:rPr>
      </w:pPr>
    </w:p>
    <w:tbl>
      <w:tblPr>
        <w:tblStyle w:val="a1"/>
        <w:tblW w:w="7734" w:type="dxa"/>
        <w:jc w:val="center"/>
        <w:tblLayout w:type="fixed"/>
        <w:tblLook w:val="0000"/>
      </w:tblPr>
      <w:tblGrid>
        <w:gridCol w:w="6411"/>
        <w:gridCol w:w="1323"/>
      </w:tblGrid>
      <w:tr w:rsidR="006E6552">
        <w:trPr>
          <w:trHeight w:val="800"/>
          <w:jc w:val="center"/>
        </w:trPr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52" w:rsidRDefault="00492500">
            <w:pPr>
              <w:pStyle w:val="normal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Cursos frequentados – </w:t>
            </w:r>
            <w:r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>Total 15 pontos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52" w:rsidRDefault="00492500">
            <w:pPr>
              <w:pStyle w:val="normal0"/>
              <w:spacing w:before="46" w:line="240" w:lineRule="auto"/>
              <w:ind w:left="148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>Cotação</w:t>
            </w:r>
          </w:p>
          <w:p w:rsidR="006E6552" w:rsidRDefault="00492500">
            <w:pPr>
              <w:pStyle w:val="normal0"/>
              <w:spacing w:line="240" w:lineRule="auto"/>
              <w:ind w:left="17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>Máxima</w:t>
            </w:r>
          </w:p>
        </w:tc>
      </w:tr>
      <w:tr w:rsidR="006E6552">
        <w:trPr>
          <w:trHeight w:val="980"/>
          <w:jc w:val="center"/>
        </w:trPr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52" w:rsidRDefault="00492500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527" w:right="170" w:hanging="357"/>
              <w:jc w:val="left"/>
              <w:rPr>
                <w:color w:val="00000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  <w:t>Cursos Frequentados</w:t>
            </w:r>
          </w:p>
          <w:p w:rsidR="006E6552" w:rsidRDefault="00492500">
            <w:pPr>
              <w:pStyle w:val="normal0"/>
              <w:spacing w:before="2" w:line="240" w:lineRule="auto"/>
              <w:ind w:left="454" w:right="17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Além dos comentários / análise crítica, considerar também: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52" w:rsidRDefault="006E6552">
            <w:pPr>
              <w:pStyle w:val="normal0"/>
              <w:spacing w:line="20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6E6552" w:rsidRDefault="00492500">
            <w:pPr>
              <w:pStyle w:val="normal0"/>
              <w:spacing w:line="240" w:lineRule="auto"/>
              <w:ind w:left="369" w:right="35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 xml:space="preserve"> 15</w:t>
            </w:r>
          </w:p>
        </w:tc>
      </w:tr>
      <w:tr w:rsidR="006E6552">
        <w:trPr>
          <w:trHeight w:val="1120"/>
          <w:jc w:val="center"/>
        </w:trPr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52" w:rsidRDefault="00492500">
            <w:pPr>
              <w:pStyle w:val="normal0"/>
              <w:spacing w:line="226" w:lineRule="auto"/>
              <w:ind w:left="360" w:right="-20"/>
              <w:rPr>
                <w:rFonts w:ascii="Verdana" w:eastAsia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>1.1 Critérios de seleção/ pertinência</w:t>
            </w:r>
          </w:p>
          <w:p w:rsidR="006E6552" w:rsidRDefault="00492500">
            <w:pPr>
              <w:pStyle w:val="normal0"/>
              <w:spacing w:line="240" w:lineRule="auto"/>
              <w:ind w:left="794" w:right="17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(Valorizar em função do grau de importância para a melhoria do desempenho profissional do candidato e para o desenvolvimento da instituição)</w:t>
            </w: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52" w:rsidRDefault="006E6552">
            <w:pPr>
              <w:pStyle w:val="normal0"/>
              <w:spacing w:line="240" w:lineRule="auto"/>
              <w:ind w:left="64" w:right="235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E6552">
        <w:trPr>
          <w:trHeight w:val="1120"/>
          <w:jc w:val="center"/>
        </w:trPr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52" w:rsidRDefault="00492500">
            <w:pPr>
              <w:pStyle w:val="normal0"/>
              <w:spacing w:line="229" w:lineRule="auto"/>
              <w:ind w:left="36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>1.2 Duração</w:t>
            </w:r>
          </w:p>
          <w:p w:rsidR="006E6552" w:rsidRDefault="00492500">
            <w:pPr>
              <w:pStyle w:val="normal0"/>
              <w:spacing w:before="1" w:line="230" w:lineRule="auto"/>
              <w:ind w:left="794" w:right="17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(Valorizar de modo diferente cursos com maior duração, consider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ando 2 patamares - menos de 30h e maior ou igual a 30h)</w:t>
            </w: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52" w:rsidRDefault="006E6552">
            <w:pPr>
              <w:pStyle w:val="normal0"/>
              <w:spacing w:before="1" w:line="230" w:lineRule="auto"/>
              <w:ind w:left="64" w:right="35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E6552">
        <w:trPr>
          <w:trHeight w:val="700"/>
          <w:jc w:val="center"/>
        </w:trPr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52" w:rsidRDefault="00492500">
            <w:pPr>
              <w:pStyle w:val="normal0"/>
              <w:spacing w:line="226" w:lineRule="auto"/>
              <w:ind w:left="36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>1.3 Avaliação/ classificação</w:t>
            </w:r>
          </w:p>
          <w:p w:rsidR="006E6552" w:rsidRDefault="00492500">
            <w:pPr>
              <w:pStyle w:val="normal0"/>
              <w:spacing w:line="240" w:lineRule="auto"/>
              <w:ind w:left="794" w:right="17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(Se existir, considerar a classificação obtida)</w:t>
            </w: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52" w:rsidRDefault="006E6552">
            <w:pPr>
              <w:pStyle w:val="normal0"/>
              <w:spacing w:line="240" w:lineRule="auto"/>
              <w:ind w:left="64" w:right="-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E6552">
        <w:trPr>
          <w:trHeight w:val="420"/>
          <w:jc w:val="center"/>
        </w:trPr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52" w:rsidRDefault="00492500">
            <w:pPr>
              <w:pStyle w:val="normal0"/>
              <w:spacing w:before="27" w:line="240" w:lineRule="auto"/>
              <w:ind w:left="2830" w:right="28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Total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52" w:rsidRDefault="00492500">
            <w:pPr>
              <w:pStyle w:val="normal0"/>
              <w:spacing w:line="273" w:lineRule="auto"/>
              <w:ind w:left="36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>15</w:t>
            </w:r>
          </w:p>
        </w:tc>
      </w:tr>
    </w:tbl>
    <w:p w:rsidR="006E6552" w:rsidRDefault="006E6552">
      <w:pPr>
        <w:pStyle w:val="normal0"/>
        <w:spacing w:before="120" w:line="240" w:lineRule="auto"/>
        <w:rPr>
          <w:rFonts w:ascii="Verdana" w:eastAsia="Verdana" w:hAnsi="Verdana" w:cs="Verdana"/>
          <w:sz w:val="20"/>
          <w:szCs w:val="20"/>
        </w:rPr>
      </w:pPr>
    </w:p>
    <w:p w:rsidR="006E6552" w:rsidRDefault="006E6552">
      <w:pPr>
        <w:pStyle w:val="normal0"/>
        <w:spacing w:before="120" w:line="240" w:lineRule="auto"/>
        <w:rPr>
          <w:rFonts w:ascii="Verdana" w:eastAsia="Verdana" w:hAnsi="Verdana" w:cs="Verdana"/>
          <w:sz w:val="20"/>
          <w:szCs w:val="20"/>
        </w:rPr>
      </w:pPr>
    </w:p>
    <w:p w:rsidR="006E6552" w:rsidRDefault="00492500">
      <w:pPr>
        <w:pStyle w:val="normal0"/>
        <w:spacing w:line="240" w:lineRule="auto"/>
        <w:jc w:val="left"/>
        <w:rPr>
          <w:rFonts w:ascii="Verdana" w:eastAsia="Verdana" w:hAnsi="Verdana" w:cs="Verdana"/>
          <w:sz w:val="20"/>
          <w:szCs w:val="20"/>
        </w:rPr>
      </w:pPr>
      <w:r>
        <w:br w:type="page"/>
      </w:r>
    </w:p>
    <w:p w:rsidR="006E6552" w:rsidRDefault="006E6552">
      <w:pPr>
        <w:pStyle w:val="normal0"/>
        <w:spacing w:before="120" w:line="240" w:lineRule="auto"/>
        <w:ind w:firstLine="709"/>
        <w:rPr>
          <w:rFonts w:ascii="Verdana" w:eastAsia="Verdana" w:hAnsi="Verdana" w:cs="Verdana"/>
          <w:sz w:val="20"/>
          <w:szCs w:val="20"/>
        </w:rPr>
      </w:pPr>
    </w:p>
    <w:p w:rsidR="006E6552" w:rsidRDefault="00492500">
      <w:pPr>
        <w:pStyle w:val="normal0"/>
        <w:spacing w:line="240" w:lineRule="auto"/>
        <w:ind w:left="4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D- Trabalhos científicos - (Total 30 Pontos)</w:t>
      </w:r>
    </w:p>
    <w:p w:rsidR="006E6552" w:rsidRDefault="00492500">
      <w:pPr>
        <w:pStyle w:val="normal0"/>
        <w:spacing w:before="120" w:line="240" w:lineRule="auto"/>
        <w:ind w:firstLine="70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Neste item deverão ser avaliados com a cotação máxima os trabalhos desenvolvidos pelo candidato como primeiro autor exceto os trabalhos de investigação /garantia de qualidade/projeto de intervenção e divulgados em eventos científicos Nacionais e Internacio</w:t>
      </w:r>
      <w:r>
        <w:rPr>
          <w:rFonts w:ascii="Verdana" w:eastAsia="Verdana" w:hAnsi="Verdana" w:cs="Verdana"/>
          <w:sz w:val="20"/>
          <w:szCs w:val="20"/>
        </w:rPr>
        <w:t>nais, em que todos os autores terão uma cotação similar.</w:t>
      </w:r>
    </w:p>
    <w:p w:rsidR="006E6552" w:rsidRDefault="006E6552">
      <w:pPr>
        <w:pStyle w:val="normal0"/>
        <w:spacing w:before="120" w:line="240" w:lineRule="auto"/>
        <w:ind w:firstLine="709"/>
        <w:rPr>
          <w:rFonts w:ascii="Verdana" w:eastAsia="Verdana" w:hAnsi="Verdana" w:cs="Verdana"/>
          <w:sz w:val="20"/>
          <w:szCs w:val="20"/>
        </w:rPr>
      </w:pPr>
    </w:p>
    <w:p w:rsidR="006E6552" w:rsidRDefault="006E6552">
      <w:pPr>
        <w:pStyle w:val="normal0"/>
        <w:spacing w:before="2" w:line="50" w:lineRule="auto"/>
        <w:rPr>
          <w:rFonts w:ascii="Verdana" w:eastAsia="Verdana" w:hAnsi="Verdana" w:cs="Verdana"/>
          <w:sz w:val="20"/>
          <w:szCs w:val="20"/>
        </w:rPr>
      </w:pPr>
    </w:p>
    <w:tbl>
      <w:tblPr>
        <w:tblStyle w:val="a2"/>
        <w:tblW w:w="9929" w:type="dxa"/>
        <w:jc w:val="center"/>
        <w:tblLayout w:type="fixed"/>
        <w:tblLook w:val="0000"/>
      </w:tblPr>
      <w:tblGrid>
        <w:gridCol w:w="8067"/>
        <w:gridCol w:w="1862"/>
      </w:tblGrid>
      <w:tr w:rsidR="006E6552">
        <w:trPr>
          <w:trHeight w:val="740"/>
          <w:jc w:val="center"/>
        </w:trPr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52" w:rsidRDefault="00492500">
            <w:pPr>
              <w:pStyle w:val="normal0"/>
              <w:spacing w:line="240" w:lineRule="auto"/>
              <w:ind w:left="178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Trabalhos Científicos – </w:t>
            </w:r>
            <w:r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>Total 30 pontos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52" w:rsidRDefault="00492500">
            <w:pPr>
              <w:pStyle w:val="normal0"/>
              <w:spacing w:before="46" w:line="240" w:lineRule="auto"/>
              <w:ind w:left="81" w:right="-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>Cotação</w:t>
            </w:r>
          </w:p>
          <w:p w:rsidR="006E6552" w:rsidRDefault="00492500">
            <w:pPr>
              <w:pStyle w:val="normal0"/>
              <w:spacing w:line="240" w:lineRule="auto"/>
              <w:ind w:left="107" w:right="-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>Máxima</w:t>
            </w:r>
          </w:p>
        </w:tc>
      </w:tr>
      <w:tr w:rsidR="006E6552">
        <w:trPr>
          <w:trHeight w:val="740"/>
          <w:jc w:val="center"/>
        </w:trPr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52" w:rsidRDefault="00492500">
            <w:pPr>
              <w:pStyle w:val="normal0"/>
              <w:spacing w:line="240" w:lineRule="auto"/>
              <w:ind w:right="-2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 Trabalhos premiados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52" w:rsidRDefault="00492500">
            <w:pPr>
              <w:pStyle w:val="normal0"/>
              <w:spacing w:before="46" w:line="240" w:lineRule="auto"/>
              <w:ind w:left="81" w:right="-20"/>
              <w:jc w:val="center"/>
              <w:rPr>
                <w:rFonts w:ascii="Verdana" w:eastAsia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>5</w:t>
            </w:r>
          </w:p>
        </w:tc>
      </w:tr>
      <w:tr w:rsidR="006E6552">
        <w:trPr>
          <w:trHeight w:val="1180"/>
          <w:jc w:val="center"/>
        </w:trPr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52" w:rsidRDefault="00492500">
            <w:pPr>
              <w:pStyle w:val="normal0"/>
              <w:spacing w:line="224" w:lineRule="auto"/>
              <w:ind w:left="170" w:right="17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Tipo de trabalhos</w:t>
            </w:r>
          </w:p>
          <w:p w:rsidR="006E6552" w:rsidRDefault="00492500">
            <w:pPr>
              <w:pStyle w:val="normal0"/>
              <w:spacing w:line="240" w:lineRule="auto"/>
              <w:ind w:left="170" w:right="17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(Sugere-se valorização crescente por esta ordem: artigo de opinião, trabalhos de revisão clássica, relatos de caso, trabalhos de revisão baseada na evidência/ sistemática, trabalhos de garantia de qualidade, trabalhos de investigação, projeto de intervençã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o)</w:t>
            </w:r>
          </w:p>
        </w:tc>
        <w:tc>
          <w:tcPr>
            <w:tcW w:w="18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6552" w:rsidRDefault="00492500">
            <w:pPr>
              <w:pStyle w:val="normal0"/>
              <w:spacing w:line="240" w:lineRule="auto"/>
              <w:ind w:left="64" w:right="182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25</w:t>
            </w:r>
          </w:p>
        </w:tc>
      </w:tr>
      <w:tr w:rsidR="006E6552">
        <w:trPr>
          <w:trHeight w:val="980"/>
          <w:jc w:val="center"/>
        </w:trPr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52" w:rsidRDefault="00492500">
            <w:pPr>
              <w:pStyle w:val="normal0"/>
              <w:spacing w:line="224" w:lineRule="auto"/>
              <w:ind w:left="170" w:right="17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Pertinência em MGF</w:t>
            </w:r>
          </w:p>
          <w:p w:rsidR="006E6552" w:rsidRDefault="00492500">
            <w:pPr>
              <w:pStyle w:val="normal0"/>
              <w:spacing w:before="3" w:line="240" w:lineRule="auto"/>
              <w:ind w:left="170" w:right="17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(Sugere-se valorizar de modo crescente de acordo com: melhoria do desempenho pessoal, desenvolvimento institucional, desenvolvimento da MGF)</w:t>
            </w: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6552" w:rsidRDefault="006E6552">
            <w:pPr>
              <w:pStyle w:val="normal0"/>
              <w:spacing w:before="3" w:line="240" w:lineRule="auto"/>
              <w:ind w:left="64" w:right="335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E6552">
        <w:trPr>
          <w:trHeight w:val="980"/>
          <w:jc w:val="center"/>
        </w:trPr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52" w:rsidRDefault="00492500">
            <w:pPr>
              <w:pStyle w:val="normal0"/>
              <w:spacing w:line="224" w:lineRule="auto"/>
              <w:ind w:left="170" w:right="17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Correção metodológica</w:t>
            </w:r>
          </w:p>
          <w:p w:rsidR="006E6552" w:rsidRDefault="00492500">
            <w:pPr>
              <w:pStyle w:val="normal0"/>
              <w:spacing w:before="8" w:line="228" w:lineRule="auto"/>
              <w:ind w:left="170" w:right="17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(Metodologia adequada ao tipo de trabalho efetuado e existência de coerência entre os objetivos, métodos, resultados e conclusões apresentadas)</w:t>
            </w: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6552" w:rsidRDefault="006E6552">
            <w:pPr>
              <w:pStyle w:val="normal0"/>
              <w:spacing w:before="8" w:line="228" w:lineRule="auto"/>
              <w:ind w:left="64" w:right="67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E6552">
        <w:trPr>
          <w:trHeight w:val="1680"/>
          <w:jc w:val="center"/>
        </w:trPr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52" w:rsidRDefault="00492500">
            <w:pPr>
              <w:pStyle w:val="normal0"/>
              <w:spacing w:line="224" w:lineRule="auto"/>
              <w:ind w:left="170" w:right="17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Forma de Divulgação</w:t>
            </w:r>
          </w:p>
          <w:p w:rsidR="006E6552" w:rsidRDefault="00492500">
            <w:pPr>
              <w:pStyle w:val="normal0"/>
              <w:spacing w:before="3" w:line="240" w:lineRule="auto"/>
              <w:ind w:left="170" w:right="17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(Valorizar por ordem crescente: poster, comunicação oral; publicação em revistas médicas ou jornais sem avaliação interpares e publicação em jornais e revistas médicas indexadas e outras (Rev. Portuguesa De Medicina Geral e Familiar, Post Graduate Medicine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; Update ,Patient Care, Revista ADSO)</w:t>
            </w: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6552" w:rsidRDefault="006E6552">
            <w:pPr>
              <w:pStyle w:val="normal0"/>
              <w:spacing w:before="3" w:line="240" w:lineRule="auto"/>
              <w:ind w:left="64" w:right="30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6E6552" w:rsidRDefault="006E6552">
      <w:pPr>
        <w:pStyle w:val="normal0"/>
        <w:spacing w:line="245" w:lineRule="auto"/>
        <w:ind w:left="40" w:right="-20"/>
        <w:rPr>
          <w:rFonts w:ascii="Verdana" w:eastAsia="Verdana" w:hAnsi="Verdana" w:cs="Verdana"/>
          <w:b/>
          <w:sz w:val="20"/>
          <w:szCs w:val="20"/>
        </w:rPr>
      </w:pPr>
    </w:p>
    <w:p w:rsidR="006E6552" w:rsidRDefault="006E6552">
      <w:pPr>
        <w:pStyle w:val="normal0"/>
        <w:spacing w:line="245" w:lineRule="auto"/>
        <w:ind w:left="40" w:right="-20"/>
        <w:rPr>
          <w:rFonts w:ascii="Verdana" w:eastAsia="Verdana" w:hAnsi="Verdana" w:cs="Verdana"/>
          <w:b/>
          <w:sz w:val="20"/>
          <w:szCs w:val="20"/>
        </w:rPr>
      </w:pPr>
    </w:p>
    <w:p w:rsidR="006E6552" w:rsidRDefault="006E6552">
      <w:pPr>
        <w:pStyle w:val="normal0"/>
        <w:spacing w:line="240" w:lineRule="auto"/>
        <w:ind w:left="40" w:right="-20"/>
        <w:rPr>
          <w:rFonts w:ascii="Verdana" w:eastAsia="Verdana" w:hAnsi="Verdana" w:cs="Verdana"/>
          <w:b/>
          <w:sz w:val="20"/>
          <w:szCs w:val="20"/>
        </w:rPr>
      </w:pPr>
    </w:p>
    <w:p w:rsidR="006E6552" w:rsidRDefault="00492500">
      <w:pPr>
        <w:pStyle w:val="normal0"/>
        <w:spacing w:line="240" w:lineRule="auto"/>
        <w:jc w:val="left"/>
        <w:rPr>
          <w:rFonts w:ascii="Verdana" w:eastAsia="Verdana" w:hAnsi="Verdana" w:cs="Verdana"/>
          <w:b/>
          <w:sz w:val="20"/>
          <w:szCs w:val="20"/>
        </w:rPr>
      </w:pPr>
      <w:r>
        <w:br w:type="page"/>
      </w:r>
    </w:p>
    <w:p w:rsidR="006E6552" w:rsidRDefault="00492500">
      <w:pPr>
        <w:pStyle w:val="normal0"/>
        <w:spacing w:line="240" w:lineRule="auto"/>
        <w:ind w:left="4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lastRenderedPageBreak/>
        <w:t>E - Outros elementos de valorização curricular - (Total – 10 Pontos)</w:t>
      </w:r>
    </w:p>
    <w:p w:rsidR="006E6552" w:rsidRDefault="00492500">
      <w:pPr>
        <w:pStyle w:val="normal0"/>
        <w:spacing w:before="120" w:line="240" w:lineRule="auto"/>
        <w:ind w:firstLine="70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Neste item, pretendem valorizar-se outras atividades não descritas anteriormente e que o candidato entenda terem sido de interesse para a sua formação e enriquecimento profissional, propondo-se que sejam considerados os seguintes pontos:</w:t>
      </w:r>
    </w:p>
    <w:p w:rsidR="006E6552" w:rsidRDefault="006E6552">
      <w:pPr>
        <w:pStyle w:val="normal0"/>
        <w:spacing w:before="16" w:line="220" w:lineRule="auto"/>
        <w:rPr>
          <w:rFonts w:ascii="Verdana" w:eastAsia="Verdana" w:hAnsi="Verdana" w:cs="Verdana"/>
          <w:sz w:val="20"/>
          <w:szCs w:val="20"/>
        </w:rPr>
      </w:pPr>
    </w:p>
    <w:p w:rsidR="006E6552" w:rsidRDefault="006E6552">
      <w:pPr>
        <w:pStyle w:val="normal0"/>
        <w:spacing w:before="16" w:line="220" w:lineRule="auto"/>
        <w:rPr>
          <w:rFonts w:ascii="Verdana" w:eastAsia="Verdana" w:hAnsi="Verdana" w:cs="Verdana"/>
          <w:sz w:val="20"/>
          <w:szCs w:val="20"/>
        </w:rPr>
      </w:pPr>
    </w:p>
    <w:tbl>
      <w:tblPr>
        <w:tblStyle w:val="a3"/>
        <w:tblW w:w="7984" w:type="dxa"/>
        <w:jc w:val="center"/>
        <w:tblLayout w:type="fixed"/>
        <w:tblLook w:val="0000"/>
      </w:tblPr>
      <w:tblGrid>
        <w:gridCol w:w="6543"/>
        <w:gridCol w:w="1441"/>
      </w:tblGrid>
      <w:tr w:rsidR="006E6552">
        <w:trPr>
          <w:trHeight w:val="580"/>
          <w:jc w:val="center"/>
        </w:trPr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52" w:rsidRDefault="00492500">
            <w:pPr>
              <w:pStyle w:val="normal0"/>
              <w:spacing w:line="240" w:lineRule="auto"/>
              <w:ind w:right="-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Outros elementos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de valorização curricular </w:t>
            </w:r>
            <w:r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>– Total 10 pontos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52" w:rsidRDefault="00492500">
            <w:pPr>
              <w:pStyle w:val="normal0"/>
              <w:spacing w:line="240" w:lineRule="auto"/>
              <w:ind w:left="210" w:right="131" w:hanging="2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>Cotação máxima</w:t>
            </w:r>
          </w:p>
        </w:tc>
      </w:tr>
      <w:tr w:rsidR="006E6552">
        <w:trPr>
          <w:trHeight w:val="520"/>
          <w:jc w:val="center"/>
        </w:trPr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52" w:rsidRDefault="00492500">
            <w:pPr>
              <w:pStyle w:val="normal0"/>
              <w:spacing w:line="240" w:lineRule="auto"/>
              <w:ind w:left="170" w:right="17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Participação na formação de outros profissionais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52" w:rsidRDefault="00492500">
            <w:pPr>
              <w:pStyle w:val="normal0"/>
              <w:spacing w:line="240" w:lineRule="auto"/>
              <w:ind w:left="412" w:right="39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10</w:t>
            </w:r>
          </w:p>
        </w:tc>
      </w:tr>
      <w:tr w:rsidR="006E6552">
        <w:trPr>
          <w:trHeight w:val="520"/>
          <w:jc w:val="center"/>
        </w:trPr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52" w:rsidRDefault="00492500">
            <w:pPr>
              <w:pStyle w:val="normal0"/>
              <w:spacing w:line="240" w:lineRule="auto"/>
              <w:ind w:left="170" w:right="17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Outras atividades médicas não descritas anteriormente</w:t>
            </w: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52" w:rsidRDefault="006E6552">
            <w:pPr>
              <w:pStyle w:val="normal0"/>
              <w:spacing w:line="240" w:lineRule="auto"/>
              <w:ind w:left="64" w:right="-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E6552">
        <w:trPr>
          <w:trHeight w:val="520"/>
          <w:jc w:val="center"/>
        </w:trPr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52" w:rsidRDefault="00492500">
            <w:pPr>
              <w:pStyle w:val="normal0"/>
              <w:spacing w:line="240" w:lineRule="auto"/>
              <w:ind w:left="170" w:right="17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Inscrição em organizações socioprofissionais</w:t>
            </w: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52" w:rsidRDefault="006E6552">
            <w:pPr>
              <w:pStyle w:val="normal0"/>
              <w:spacing w:line="240" w:lineRule="auto"/>
              <w:ind w:left="64" w:right="-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E6552">
        <w:trPr>
          <w:trHeight w:val="520"/>
          <w:jc w:val="center"/>
        </w:trPr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52" w:rsidRDefault="00492500">
            <w:pPr>
              <w:pStyle w:val="normal0"/>
              <w:spacing w:line="240" w:lineRule="auto"/>
              <w:ind w:left="170" w:right="17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Participação em organizações socioprofissionais</w:t>
            </w: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52" w:rsidRDefault="006E6552">
            <w:pPr>
              <w:pStyle w:val="normal0"/>
              <w:spacing w:line="240" w:lineRule="auto"/>
              <w:ind w:left="64" w:right="-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E6552">
        <w:trPr>
          <w:trHeight w:val="520"/>
          <w:jc w:val="center"/>
        </w:trPr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52" w:rsidRDefault="00492500">
            <w:pPr>
              <w:pStyle w:val="normal0"/>
              <w:spacing w:line="240" w:lineRule="auto"/>
              <w:ind w:left="170" w:right="17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Outros pontos não contemplados anteriormente</w:t>
            </w: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52" w:rsidRDefault="006E6552">
            <w:pPr>
              <w:pStyle w:val="normal0"/>
              <w:spacing w:line="240" w:lineRule="auto"/>
              <w:ind w:left="64" w:right="-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6E6552" w:rsidRDefault="006E6552">
      <w:pPr>
        <w:pStyle w:val="normal0"/>
        <w:tabs>
          <w:tab w:val="left" w:pos="2835"/>
        </w:tabs>
        <w:rPr>
          <w:rFonts w:ascii="Verdana" w:eastAsia="Verdana" w:hAnsi="Verdana" w:cs="Verdana"/>
          <w:sz w:val="20"/>
          <w:szCs w:val="20"/>
        </w:rPr>
      </w:pPr>
    </w:p>
    <w:p w:rsidR="006E6552" w:rsidRDefault="006E6552">
      <w:pPr>
        <w:pStyle w:val="normal0"/>
        <w:spacing w:before="120" w:line="240" w:lineRule="auto"/>
        <w:ind w:firstLine="709"/>
        <w:rPr>
          <w:rFonts w:ascii="Verdana" w:eastAsia="Verdana" w:hAnsi="Verdana" w:cs="Verdana"/>
          <w:sz w:val="20"/>
          <w:szCs w:val="20"/>
        </w:rPr>
      </w:pPr>
    </w:p>
    <w:p w:rsidR="006E6552" w:rsidRDefault="006E6552">
      <w:pPr>
        <w:pStyle w:val="normal0"/>
      </w:pPr>
    </w:p>
    <w:p w:rsidR="006E6552" w:rsidRDefault="006E6552">
      <w:pPr>
        <w:pStyle w:val="normal0"/>
      </w:pPr>
    </w:p>
    <w:p w:rsidR="006E6552" w:rsidRDefault="006E6552">
      <w:pPr>
        <w:pStyle w:val="normal0"/>
      </w:pPr>
    </w:p>
    <w:p w:rsidR="006E6552" w:rsidRDefault="006E6552">
      <w:pPr>
        <w:pStyle w:val="normal0"/>
      </w:pPr>
    </w:p>
    <w:p w:rsidR="006E6552" w:rsidRDefault="006E655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6E6552" w:rsidRDefault="006E655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6E6552" w:rsidRDefault="006E655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6E6552" w:rsidRDefault="006E655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6E6552" w:rsidRDefault="006E655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6E6552" w:rsidRDefault="006E655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6E6552" w:rsidRDefault="006E655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6E6552" w:rsidRDefault="006E655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6E6552" w:rsidRDefault="006E655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6E6552" w:rsidRDefault="006E655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6E6552" w:rsidRDefault="006E655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6E6552" w:rsidRDefault="006E655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6E6552" w:rsidRDefault="006E6552">
      <w:pPr>
        <w:pStyle w:val="normal0"/>
      </w:pPr>
    </w:p>
    <w:sectPr w:rsidR="006E6552" w:rsidSect="006E6552">
      <w:type w:val="continuous"/>
      <w:pgSz w:w="11906" w:h="16838"/>
      <w:pgMar w:top="720" w:right="851" w:bottom="720" w:left="851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500" w:rsidRDefault="00492500" w:rsidP="006E6552">
      <w:pPr>
        <w:spacing w:line="240" w:lineRule="auto"/>
      </w:pPr>
      <w:r>
        <w:separator/>
      </w:r>
    </w:p>
  </w:endnote>
  <w:endnote w:type="continuationSeparator" w:id="0">
    <w:p w:rsidR="00492500" w:rsidRDefault="00492500" w:rsidP="006E65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552" w:rsidRDefault="0049250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9A7200"/>
        <w:sz w:val="16"/>
        <w:szCs w:val="16"/>
      </w:rPr>
    </w:pPr>
    <w:r>
      <w:rPr>
        <w:color w:val="9A7200"/>
        <w:sz w:val="16"/>
        <w:szCs w:val="16"/>
      </w:rPr>
      <w:t>Medicina Geral e Familiar</w:t>
    </w:r>
  </w:p>
  <w:p w:rsidR="006E6552" w:rsidRDefault="00492500">
    <w:pPr>
      <w:pStyle w:val="normal0"/>
      <w:jc w:val="right"/>
      <w:rPr>
        <w:b/>
        <w:color w:val="9A7200"/>
        <w:sz w:val="16"/>
        <w:szCs w:val="16"/>
      </w:rPr>
    </w:pPr>
    <w:r>
      <w:rPr>
        <w:b/>
        <w:color w:val="9A7200"/>
        <w:sz w:val="16"/>
        <w:szCs w:val="16"/>
      </w:rPr>
      <w:t>Aprovado pelo Conselho Nacional em 21 de Março de 2016</w:t>
    </w:r>
  </w:p>
  <w:p w:rsidR="006E6552" w:rsidRDefault="00492500">
    <w:pPr>
      <w:pStyle w:val="normal0"/>
      <w:spacing w:after="567"/>
      <w:jc w:val="right"/>
      <w:rPr>
        <w:color w:val="9A7200"/>
        <w:sz w:val="16"/>
        <w:szCs w:val="16"/>
      </w:rPr>
    </w:pPr>
    <w:r>
      <w:rPr>
        <w:b/>
        <w:color w:val="9A7200"/>
        <w:sz w:val="16"/>
        <w:szCs w:val="16"/>
      </w:rPr>
      <w:t>Data de entrada em vigor: 01/01/2017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500" w:rsidRDefault="00492500" w:rsidP="006E6552">
      <w:pPr>
        <w:spacing w:line="240" w:lineRule="auto"/>
      </w:pPr>
      <w:r>
        <w:separator/>
      </w:r>
    </w:p>
  </w:footnote>
  <w:footnote w:type="continuationSeparator" w:id="0">
    <w:p w:rsidR="00492500" w:rsidRDefault="00492500" w:rsidP="006E655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552" w:rsidRDefault="0049250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-851"/>
      <w:rPr>
        <w:color w:val="00000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inline distB="0" distT="0" distL="114300" distR="114300">
            <wp:extent cx="431800" cy="330200"/>
            <wp:effectExtent b="0" l="0" r="0" t="0"/>
            <wp:docPr id="1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5131053" y="3615218"/>
                      <a:ext cx="429895" cy="329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75.9999942779541"/>
                          <w:ind w:left="0" w:right="0" w:firstLine="0"/>
                          <w:jc w:val="right"/>
                          <w:textDirection w:val="btLr"/>
                        </w:pPr>
                        <w:r w:rsidDel="00000000" w:rsidR="00000000" w:rsidRPr="00000000">
                          <w:rPr>
                            <w:rFonts w:ascii="Verdana" w:cs="Verdana" w:eastAsia="Verdana" w:hAnsi="Verdana"/>
                            <w:b w:val="0"/>
                            <w:i w:val="0"/>
                            <w:smallCaps w:val="0"/>
                            <w:strike w:val="0"/>
                            <w:color w:val="9a7200"/>
                            <w:sz w:val="18"/>
                            <w:vertAlign w:val="baseline"/>
                          </w:rPr>
                          <w:t xml:space="preserve">PAGE   \* MERGEFORMAT5</w:t>
                        </w:r>
                      </w:p>
                    </w:txbxContent>
                  </wps:txbx>
                  <wps:bodyPr anchorCtr="0" anchor="t" bIns="45700" lIns="91425" spcFirstLastPara="1" rIns="91425" wrap="square" tIns="45700">
                    <a:noAutofit/>
                  </wps:bodyPr>
                </wps:wsp>
              </a:graphicData>
            </a:graphic>
          </wp:inline>
        </w:drawing>
      </mc:Choice>
      <ve:Fallback>
        <w:r>
          <w:rPr>
            <w:noProof/>
            <w:color w:val="000000"/>
          </w:rPr>
          <w:drawing>
            <wp:inline distT="0" distB="0" distL="114300" distR="114300">
              <wp:extent cx="431800" cy="330200"/>
              <wp:effectExtent l="0" t="0" r="0" b="0"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1800" cy="3302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ve:Fallback>
    </ve:AlternateContent>
    <w:r>
      <w:rPr>
        <w:noProof/>
        <w:color w:val="000000"/>
      </w:rPr>
      <w:drawing>
        <wp:inline distT="0" distB="0" distL="0" distR="0">
          <wp:extent cx="7669181" cy="1248067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9181" cy="12480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E6552" w:rsidRDefault="006E655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6E6552" w:rsidRDefault="006E655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6E6552" w:rsidRDefault="006E655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552" w:rsidRDefault="0049250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-851"/>
      <w:rPr>
        <w:color w:val="00000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inline distB="0" distT="0" distL="114300" distR="114300">
            <wp:extent cx="431800" cy="330200"/>
            <wp:effectExtent b="0" l="0" r="0" t="0"/>
            <wp:docPr id="2" name=""/>
            <a:graphic>
              <a:graphicData uri="http://schemas.microsoft.com/office/word/2010/wordprocessingShape">
                <wps:wsp>
                  <wps:cNvSpPr/>
                  <wps:cNvPr id="3" name="Shape 3"/>
                  <wps:spPr>
                    <a:xfrm>
                      <a:off x="5131053" y="3615218"/>
                      <a:ext cx="429895" cy="329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75.9999942779541"/>
                          <w:ind w:left="0" w:right="0" w:firstLine="0"/>
                          <w:jc w:val="right"/>
                          <w:textDirection w:val="btLr"/>
                        </w:pPr>
                        <w:r w:rsidDel="00000000" w:rsidR="00000000" w:rsidRPr="00000000">
                          <w:rPr>
                            <w:rFonts w:ascii="Verdana" w:cs="Verdana" w:eastAsia="Verdana" w:hAnsi="Verdana"/>
                            <w:b w:val="0"/>
                            <w:i w:val="0"/>
                            <w:smallCaps w:val="0"/>
                            <w:strike w:val="0"/>
                            <w:color w:val="9a7200"/>
                            <w:sz w:val="18"/>
                            <w:vertAlign w:val="baseline"/>
                          </w:rPr>
                          <w:t xml:space="preserve">PAGE   \* MERGEFORMAT3</w:t>
                        </w:r>
                      </w:p>
                    </w:txbxContent>
                  </wps:txbx>
                  <wps:bodyPr anchorCtr="0" anchor="t" bIns="45700" lIns="91425" spcFirstLastPara="1" rIns="91425" wrap="square" tIns="45700">
                    <a:noAutofit/>
                  </wps:bodyPr>
                </wps:wsp>
              </a:graphicData>
            </a:graphic>
          </wp:inline>
        </w:drawing>
      </mc:Choice>
      <ve:Fallback>
        <w:r>
          <w:rPr>
            <w:noProof/>
            <w:color w:val="000000"/>
          </w:rPr>
          <w:drawing>
            <wp:inline distT="0" distB="0" distL="114300" distR="114300">
              <wp:extent cx="431800" cy="330200"/>
              <wp:effectExtent l="0" t="0" r="0" b="0"/>
              <wp:docPr id="2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1800" cy="3302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ve:Fallback>
    </ve:AlternateContent>
    <w:r>
      <w:rPr>
        <w:noProof/>
        <w:color w:val="000000"/>
      </w:rPr>
      <w:drawing>
        <wp:inline distT="0" distB="0" distL="0" distR="0">
          <wp:extent cx="7669181" cy="1248067"/>
          <wp:effectExtent l="0" t="0" r="0" b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9181" cy="12480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E6552" w:rsidRDefault="006E655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6E6552" w:rsidRDefault="006E655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3B3B"/>
    <w:multiLevelType w:val="multilevel"/>
    <w:tmpl w:val="FFBA255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i w:val="0"/>
        <w:sz w:val="22"/>
        <w:szCs w:val="22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2E7CE1"/>
    <w:multiLevelType w:val="multilevel"/>
    <w:tmpl w:val="24564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65D27"/>
    <w:multiLevelType w:val="multilevel"/>
    <w:tmpl w:val="CA5A9BEA"/>
    <w:lvl w:ilvl="0">
      <w:start w:val="1"/>
      <w:numFmt w:val="decimal"/>
      <w:lvlText w:val="%1."/>
      <w:lvlJc w:val="left"/>
      <w:pPr>
        <w:ind w:left="784" w:hanging="359"/>
      </w:pPr>
      <w:rPr>
        <w:rFonts w:ascii="Arial" w:eastAsia="Arial" w:hAnsi="Arial" w:cs="Arial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504" w:hanging="360"/>
      </w:pPr>
    </w:lvl>
    <w:lvl w:ilvl="2">
      <w:start w:val="1"/>
      <w:numFmt w:val="lowerRoman"/>
      <w:lvlText w:val="%3."/>
      <w:lvlJc w:val="right"/>
      <w:pPr>
        <w:ind w:left="2224" w:hanging="180"/>
      </w:pPr>
    </w:lvl>
    <w:lvl w:ilvl="3">
      <w:start w:val="1"/>
      <w:numFmt w:val="decimal"/>
      <w:lvlText w:val="%4."/>
      <w:lvlJc w:val="left"/>
      <w:pPr>
        <w:ind w:left="2944" w:hanging="360"/>
      </w:pPr>
    </w:lvl>
    <w:lvl w:ilvl="4">
      <w:start w:val="1"/>
      <w:numFmt w:val="lowerLetter"/>
      <w:lvlText w:val="%5."/>
      <w:lvlJc w:val="left"/>
      <w:pPr>
        <w:ind w:left="3664" w:hanging="360"/>
      </w:pPr>
    </w:lvl>
    <w:lvl w:ilvl="5">
      <w:start w:val="1"/>
      <w:numFmt w:val="lowerRoman"/>
      <w:lvlText w:val="%6."/>
      <w:lvlJc w:val="right"/>
      <w:pPr>
        <w:ind w:left="4384" w:hanging="180"/>
      </w:pPr>
    </w:lvl>
    <w:lvl w:ilvl="6">
      <w:start w:val="1"/>
      <w:numFmt w:val="decimal"/>
      <w:lvlText w:val="%7."/>
      <w:lvlJc w:val="left"/>
      <w:pPr>
        <w:ind w:left="5104" w:hanging="360"/>
      </w:pPr>
    </w:lvl>
    <w:lvl w:ilvl="7">
      <w:start w:val="1"/>
      <w:numFmt w:val="lowerLetter"/>
      <w:lvlText w:val="%8."/>
      <w:lvlJc w:val="left"/>
      <w:pPr>
        <w:ind w:left="5824" w:hanging="360"/>
      </w:pPr>
    </w:lvl>
    <w:lvl w:ilvl="8">
      <w:start w:val="1"/>
      <w:numFmt w:val="lowerRoman"/>
      <w:lvlText w:val="%9."/>
      <w:lvlJc w:val="right"/>
      <w:pPr>
        <w:ind w:left="6544" w:hanging="180"/>
      </w:pPr>
    </w:lvl>
  </w:abstractNum>
  <w:abstractNum w:abstractNumId="3">
    <w:nsid w:val="445236DB"/>
    <w:multiLevelType w:val="multilevel"/>
    <w:tmpl w:val="6430DB3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B7D76AE"/>
    <w:multiLevelType w:val="multilevel"/>
    <w:tmpl w:val="73F2815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i w:val="0"/>
        <w:sz w:val="22"/>
        <w:szCs w:val="22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D175FA7"/>
    <w:multiLevelType w:val="multilevel"/>
    <w:tmpl w:val="C17EB75E"/>
    <w:lvl w:ilvl="0">
      <w:start w:val="1"/>
      <w:numFmt w:val="bullet"/>
      <w:lvlText w:val="●"/>
      <w:lvlJc w:val="left"/>
      <w:pPr>
        <w:ind w:left="189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61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33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05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77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9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21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93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650" w:hanging="360"/>
      </w:pPr>
      <w:rPr>
        <w:rFonts w:ascii="Arial" w:eastAsia="Arial" w:hAnsi="Arial" w:cs="Arial"/>
      </w:rPr>
    </w:lvl>
  </w:abstractNum>
  <w:abstractNum w:abstractNumId="6">
    <w:nsid w:val="70356F52"/>
    <w:multiLevelType w:val="multilevel"/>
    <w:tmpl w:val="1C4C07B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i w:val="0"/>
        <w:sz w:val="22"/>
        <w:szCs w:val="22"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552"/>
    <w:rsid w:val="00427152"/>
    <w:rsid w:val="00492500"/>
    <w:rsid w:val="006E6552"/>
    <w:rsid w:val="00D95540"/>
    <w:rsid w:val="00FC4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widowControl w:val="0"/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E6552"/>
    <w:pPr>
      <w:keepNext/>
      <w:keepLines/>
      <w:pBdr>
        <w:top w:val="nil"/>
        <w:left w:val="nil"/>
        <w:bottom w:val="nil"/>
        <w:right w:val="nil"/>
        <w:between w:val="nil"/>
      </w:pBdr>
      <w:spacing w:before="120" w:after="120"/>
      <w:jc w:val="center"/>
      <w:outlineLvl w:val="0"/>
    </w:pPr>
    <w:rPr>
      <w:rFonts w:ascii="Times New Roman" w:eastAsia="Times New Roman" w:hAnsi="Times New Roman" w:cs="Times New Roman"/>
      <w:b/>
      <w:color w:val="9A7200"/>
      <w:sz w:val="32"/>
      <w:szCs w:val="32"/>
    </w:rPr>
  </w:style>
  <w:style w:type="paragraph" w:styleId="Heading2">
    <w:name w:val="heading 2"/>
    <w:basedOn w:val="normal0"/>
    <w:next w:val="normal0"/>
    <w:rsid w:val="006E655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E655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E655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6E655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6E655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E6552"/>
  </w:style>
  <w:style w:type="paragraph" w:styleId="Title">
    <w:name w:val="Title"/>
    <w:basedOn w:val="normal0"/>
    <w:next w:val="normal0"/>
    <w:rsid w:val="006E655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6E655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E655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6E655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6E655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6E655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6E655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6E655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47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1183</Words>
  <Characters>6394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Hélio Alves</dc:creator>
  <cp:lastModifiedBy>Hélio Alves</cp:lastModifiedBy>
  <cp:revision>2</cp:revision>
  <dcterms:created xsi:type="dcterms:W3CDTF">2020-10-15T01:18:00Z</dcterms:created>
  <dcterms:modified xsi:type="dcterms:W3CDTF">2020-10-15T01:18:00Z</dcterms:modified>
</cp:coreProperties>
</file>