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4C4B91">
      <w:pPr>
        <w:pStyle w:val="Ttulo"/>
        <w:ind w:left="1134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Alberto Jaime Marques Midões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António Fernandes Menezes da Silva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António José Dias Ribeiro de Oliveira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Donzília de Sousa Brito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 xml:space="preserve">João Bebiano de Sacadura </w:t>
      </w:r>
      <w:proofErr w:type="spellStart"/>
      <w:r w:rsidRPr="007C3F43">
        <w:rPr>
          <w:rFonts w:ascii="Tahoma" w:hAnsi="Tahoma" w:cs="Tahoma"/>
          <w:sz w:val="20"/>
          <w:szCs w:val="20"/>
          <w:lang w:val="pt-PT"/>
        </w:rPr>
        <w:t>Botte</w:t>
      </w:r>
      <w:proofErr w:type="spellEnd"/>
      <w:r w:rsidRPr="007C3F43">
        <w:rPr>
          <w:rFonts w:ascii="Tahoma" w:hAnsi="Tahoma" w:cs="Tahoma"/>
          <w:sz w:val="20"/>
          <w:szCs w:val="20"/>
          <w:lang w:val="pt-PT"/>
        </w:rPr>
        <w:t xml:space="preserve"> Corte Real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Jo</w:t>
      </w:r>
      <w:r w:rsidR="00615BBB">
        <w:rPr>
          <w:rFonts w:ascii="Tahoma" w:hAnsi="Tahoma" w:cs="Tahoma"/>
          <w:sz w:val="20"/>
          <w:szCs w:val="20"/>
          <w:lang w:val="pt-PT"/>
        </w:rPr>
        <w:t>h</w:t>
      </w:r>
      <w:r w:rsidRPr="007C3F43">
        <w:rPr>
          <w:rFonts w:ascii="Tahoma" w:hAnsi="Tahoma" w:cs="Tahoma"/>
          <w:sz w:val="20"/>
          <w:szCs w:val="20"/>
          <w:lang w:val="pt-PT"/>
        </w:rPr>
        <w:t>n Rodrigues Preto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Jorge de Almeida Pereira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José Augusto Rodrigues Martins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Luísa Maria Moreno Quaresma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 xml:space="preserve">Maria Olímpia de Oliveira Cid 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Rui Manuel Lemos Bettencourt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C3F43">
        <w:rPr>
          <w:rFonts w:ascii="Tahoma" w:hAnsi="Tahoma" w:cs="Tahoma"/>
          <w:b/>
          <w:sz w:val="20"/>
          <w:szCs w:val="20"/>
          <w:lang w:val="pt-PT"/>
        </w:rPr>
        <w:t>Suplentes:</w:t>
      </w:r>
    </w:p>
    <w:p w:rsidR="007C3F43" w:rsidRP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 xml:space="preserve">João José Vieira Amândio </w:t>
      </w:r>
    </w:p>
    <w:p w:rsidR="007C3F43" w:rsidRDefault="007C3F43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 xml:space="preserve">Sandra Maria Martins Amado </w:t>
      </w:r>
    </w:p>
    <w:p w:rsidR="004C4B91" w:rsidRPr="007C3F43" w:rsidRDefault="004C4B91" w:rsidP="004C4B91">
      <w:pPr>
        <w:ind w:left="851"/>
        <w:jc w:val="both"/>
        <w:rPr>
          <w:rFonts w:ascii="Tahoma" w:hAnsi="Tahoma" w:cs="Tahoma"/>
          <w:sz w:val="20"/>
          <w:szCs w:val="20"/>
          <w:lang w:val="pt-PT"/>
        </w:rPr>
      </w:pPr>
    </w:p>
    <w:p w:rsidR="00A50D47" w:rsidRDefault="000D7C92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0D7C92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AÇÃO PARA A DIREÇÃO DO COLÉGIO DE</w:t>
      </w:r>
    </w:p>
    <w:p w:rsidR="007F740A" w:rsidRPr="00DA54E4" w:rsidRDefault="007C3F43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CIRURGIA GERAL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50D47">
      <w:pPr>
        <w:spacing w:before="100" w:line="276" w:lineRule="auto"/>
        <w:ind w:left="426"/>
        <w:rPr>
          <w:rFonts w:ascii="Tahoma" w:hAnsi="Tahoma" w:cs="Tahoma"/>
          <w:sz w:val="22"/>
          <w:szCs w:val="22"/>
          <w:lang w:val="pt-PT"/>
        </w:rPr>
      </w:pPr>
    </w:p>
    <w:p w:rsidR="007C3F43" w:rsidRDefault="007C3F43" w:rsidP="007C3F43">
      <w:pPr>
        <w:pStyle w:val="Corpodetexto"/>
        <w:spacing w:line="360" w:lineRule="auto"/>
        <w:ind w:firstLine="425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A nossa candidatura à Direção do Colégio da Especialidade de Cirurgia Geral da Ordem dos Médicos assenta num conjunto de valores em que acreditamos. Manteremos como princípios fundamentais, a integridade, a responsabilidade, o rigor, a competência e a transparência.</w:t>
      </w:r>
    </w:p>
    <w:p w:rsidR="00EA5DF0" w:rsidRPr="007C3F43" w:rsidRDefault="00EA5DF0" w:rsidP="007C3F43">
      <w:pPr>
        <w:pStyle w:val="Corpodetexto"/>
        <w:spacing w:line="360" w:lineRule="auto"/>
        <w:ind w:firstLine="425"/>
        <w:rPr>
          <w:rFonts w:ascii="Tahoma" w:hAnsi="Tahoma" w:cs="Tahoma"/>
          <w:sz w:val="20"/>
          <w:szCs w:val="20"/>
        </w:rPr>
      </w:pPr>
    </w:p>
    <w:p w:rsidR="007C3F43" w:rsidRDefault="007C3F43" w:rsidP="007C3F43">
      <w:pPr>
        <w:pStyle w:val="Corpodetexto"/>
        <w:spacing w:line="360" w:lineRule="auto"/>
        <w:ind w:firstLine="425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A nossa Lista integra membros da direção anterior aos quais se juntaram novos elementos. Pretendemos dar continuidade ao trabalho empenhado e sério que temos vindo a desenvolver, respeitando e garantindo a aplicação dos princípios éticos e deontológicos no exercício da nossa profissão. Constituímos um grupo de cirurgiões de diferentes origens e fases da carreira, com experiência suficiente para concretizar os objetivos a que nos propomos e a firme convicção de que temos a capacidade necessária para o fazer.</w:t>
      </w:r>
    </w:p>
    <w:p w:rsidR="00EA5DF0" w:rsidRPr="007C3F43" w:rsidRDefault="00EA5DF0" w:rsidP="007C3F43">
      <w:pPr>
        <w:pStyle w:val="Corpodetexto"/>
        <w:spacing w:line="360" w:lineRule="auto"/>
        <w:ind w:firstLine="425"/>
        <w:rPr>
          <w:rFonts w:ascii="Tahoma" w:hAnsi="Tahoma" w:cs="Tahoma"/>
          <w:sz w:val="20"/>
          <w:szCs w:val="20"/>
        </w:rPr>
      </w:pPr>
    </w:p>
    <w:p w:rsidR="007C3F43" w:rsidRDefault="007C3F43" w:rsidP="007C3F43">
      <w:pPr>
        <w:spacing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Numa época em que é posto em causa o futuro da Cirurgia Geral como especialidade, entendemos que ela deverá permanecer o alicerce da formação das especialidades cirúrgicas, sendo o Cirurgião Geral um elemento fundamental na criação de Subespecialidades e Competências. Estamos conscientes da necessidade atual da subespecialização em áreas específicas que ainda fazem parte da atividade da Cirurgia Geral. O primeiro passo já foi dado, com a criação de Centros de Referência, mas há necessidade de rever os critérios de atribuição dos mesmos, de forma a garantir a sua credibilização e a prestação dos melhores cuidados.</w:t>
      </w:r>
    </w:p>
    <w:p w:rsidR="00EA5DF0" w:rsidRPr="007C3F43" w:rsidRDefault="00EA5DF0" w:rsidP="007C3F43">
      <w:pPr>
        <w:spacing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</w:p>
    <w:p w:rsidR="007C3F43" w:rsidRDefault="007C3F43" w:rsidP="007C3F43">
      <w:pPr>
        <w:spacing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 xml:space="preserve">Identificamos como principais preocupações dos cirurgiões gerais: a Formação, quer dos Internos, quer dos Especialistas; a sua integração na estrutura hospitalar, pública ou privada; </w:t>
      </w:r>
      <w:r w:rsidR="00403D41" w:rsidRPr="007C3F43">
        <w:rPr>
          <w:rFonts w:ascii="Tahoma" w:hAnsi="Tahoma" w:cs="Tahoma"/>
          <w:sz w:val="20"/>
          <w:szCs w:val="20"/>
          <w:lang w:val="pt-PT"/>
        </w:rPr>
        <w:t>as limitações à progressão na carreira</w:t>
      </w:r>
      <w:r w:rsidR="00403D41">
        <w:rPr>
          <w:rFonts w:ascii="Tahoma" w:hAnsi="Tahoma" w:cs="Tahoma"/>
          <w:sz w:val="20"/>
          <w:szCs w:val="20"/>
          <w:lang w:val="pt-PT"/>
        </w:rPr>
        <w:t>;</w:t>
      </w:r>
      <w:r w:rsidR="00615BBB">
        <w:rPr>
          <w:rFonts w:ascii="Tahoma" w:hAnsi="Tahoma" w:cs="Tahoma"/>
          <w:sz w:val="20"/>
          <w:szCs w:val="20"/>
          <w:lang w:val="pt-PT"/>
        </w:rPr>
        <w:t xml:space="preserve"> e</w:t>
      </w:r>
      <w:r w:rsidR="00403D41" w:rsidRPr="007C3F43">
        <w:rPr>
          <w:rFonts w:ascii="Tahoma" w:hAnsi="Tahoma" w:cs="Tahoma"/>
          <w:sz w:val="20"/>
          <w:szCs w:val="20"/>
          <w:lang w:val="pt-PT"/>
        </w:rPr>
        <w:t xml:space="preserve"> </w:t>
      </w:r>
      <w:r w:rsidRPr="007C3F43">
        <w:rPr>
          <w:rFonts w:ascii="Tahoma" w:hAnsi="Tahoma" w:cs="Tahoma"/>
          <w:sz w:val="20"/>
          <w:szCs w:val="20"/>
          <w:lang w:val="pt-PT"/>
        </w:rPr>
        <w:t xml:space="preserve">o seu papel no Serviço de Urgência. </w:t>
      </w:r>
    </w:p>
    <w:p w:rsidR="00EA5DF0" w:rsidRPr="007C3F43" w:rsidRDefault="00EA5DF0" w:rsidP="007C3F43">
      <w:pPr>
        <w:spacing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</w:p>
    <w:p w:rsidR="007C3F43" w:rsidRDefault="007C3F43" w:rsidP="007C3F43">
      <w:pPr>
        <w:spacing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Os atuais modelos de funcionamento dos Serviços de Urgência parecem-nos ultrapassados, necessitando de reformulação. Estes modelos são responsáveis pela criação de imposições legais e regulamentares, que obrigam a um número de Especialistas e Internos de Cirurgia Geral em presença no Serviço de Urgência, muitas vezes desempenhando tarefas fora do âmbito da especialidade, o que desvirtua objetivamente o funcionamento dos Serviços, no que diz respeito à sua atividade assistencial diária. A resolução deste importante problema é uma árdua tarefa, para a qual contamos com a participação de todos.</w:t>
      </w:r>
    </w:p>
    <w:p w:rsidR="00EA5DF0" w:rsidRPr="007C3F43" w:rsidRDefault="00EA5DF0" w:rsidP="007C3F43">
      <w:pPr>
        <w:spacing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</w:p>
    <w:p w:rsidR="007C3F43" w:rsidRDefault="007C3F43" w:rsidP="007C3F43">
      <w:pPr>
        <w:spacing w:line="360" w:lineRule="auto"/>
        <w:ind w:firstLine="425"/>
        <w:jc w:val="both"/>
        <w:rPr>
          <w:rFonts w:ascii="Tahoma" w:hAnsi="Tahoma" w:cs="Tahoma"/>
          <w:b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 xml:space="preserve">No âmbito da atuação da Direção do Colégio tomámos várias iniciativas importantes, nomeadamente, a </w:t>
      </w:r>
      <w:r w:rsidRPr="007C3F43">
        <w:rPr>
          <w:rFonts w:ascii="Tahoma" w:hAnsi="Tahoma" w:cs="Tahoma"/>
          <w:b/>
          <w:sz w:val="20"/>
          <w:szCs w:val="20"/>
          <w:lang w:val="pt-PT"/>
        </w:rPr>
        <w:t xml:space="preserve">revisão dos Critérios de Idoneidade e Capacidade Formativa de acordo com a realidade atual dos Serviços; a revisão do Programa de Formação da Especialidade (Portaria nº. 48/2011); a reformulação das grelhas de avaliação do Exame Final do Internato e para o Grau de Consultor; a elaboração da proposta do modelo tipo de </w:t>
      </w:r>
      <w:r w:rsidRPr="007C3F43">
        <w:rPr>
          <w:rFonts w:ascii="Tahoma" w:hAnsi="Tahoma" w:cs="Tahoma"/>
          <w:b/>
          <w:i/>
          <w:sz w:val="20"/>
          <w:szCs w:val="20"/>
          <w:lang w:val="pt-PT"/>
        </w:rPr>
        <w:t xml:space="preserve">Curriculum </w:t>
      </w:r>
      <w:proofErr w:type="spellStart"/>
      <w:r w:rsidRPr="007C3F43">
        <w:rPr>
          <w:rFonts w:ascii="Tahoma" w:hAnsi="Tahoma" w:cs="Tahoma"/>
          <w:b/>
          <w:i/>
          <w:sz w:val="20"/>
          <w:szCs w:val="20"/>
          <w:lang w:val="pt-PT"/>
        </w:rPr>
        <w:t>Vitæ</w:t>
      </w:r>
      <w:proofErr w:type="spellEnd"/>
      <w:r w:rsidRPr="007C3F43">
        <w:rPr>
          <w:rFonts w:ascii="Tahoma" w:hAnsi="Tahoma" w:cs="Tahoma"/>
          <w:b/>
          <w:i/>
          <w:sz w:val="20"/>
          <w:szCs w:val="20"/>
          <w:lang w:val="pt-PT"/>
        </w:rPr>
        <w:t>;</w:t>
      </w:r>
      <w:r w:rsidRPr="007C3F43">
        <w:rPr>
          <w:rFonts w:ascii="Tahoma" w:hAnsi="Tahoma" w:cs="Tahoma"/>
          <w:b/>
          <w:sz w:val="20"/>
          <w:szCs w:val="20"/>
          <w:lang w:val="pt-PT"/>
        </w:rPr>
        <w:t xml:space="preserve"> a realização de dois Cursos de Receção aos Internos do 1º. </w:t>
      </w:r>
      <w:proofErr w:type="gramStart"/>
      <w:r w:rsidRPr="007C3F43">
        <w:rPr>
          <w:rFonts w:ascii="Tahoma" w:hAnsi="Tahoma" w:cs="Tahoma"/>
          <w:b/>
          <w:sz w:val="20"/>
          <w:szCs w:val="20"/>
          <w:lang w:val="pt-PT"/>
        </w:rPr>
        <w:t>ano</w:t>
      </w:r>
      <w:proofErr w:type="gramEnd"/>
      <w:r w:rsidRPr="007C3F43">
        <w:rPr>
          <w:rFonts w:ascii="Tahoma" w:hAnsi="Tahoma" w:cs="Tahoma"/>
          <w:b/>
          <w:sz w:val="20"/>
          <w:szCs w:val="20"/>
          <w:lang w:val="pt-PT"/>
        </w:rPr>
        <w:t>, em parceria com a Sociedade Portuguesa de Cirurgia (SPC).</w:t>
      </w:r>
    </w:p>
    <w:p w:rsidR="00EA5DF0" w:rsidRPr="007C3F43" w:rsidRDefault="00EA5DF0" w:rsidP="007C3F43">
      <w:pPr>
        <w:spacing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</w:p>
    <w:p w:rsidR="007C3F43" w:rsidRPr="007C3F43" w:rsidRDefault="007C3F43" w:rsidP="007C3F43">
      <w:pPr>
        <w:ind w:firstLine="426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Os nossos objetivos programáticos são, entre outros:</w:t>
      </w:r>
    </w:p>
    <w:p w:rsidR="007C3F43" w:rsidRP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Defender as boas práticas;</w:t>
      </w:r>
    </w:p>
    <w:p w:rsidR="007C3F43" w:rsidRP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Incentivar e facilitar a comunicação e partilha de experiências;</w:t>
      </w:r>
    </w:p>
    <w:p w:rsidR="007C3F43" w:rsidRP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Assegurar que sejam cumpridos os requisitos necessários à formação dos Internos;</w:t>
      </w:r>
    </w:p>
    <w:p w:rsidR="007C3F43" w:rsidRP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Rever as normas que estabelecem a constituição das equipas de urgência adequando-as ao normal funcionamento dos serviços;</w:t>
      </w:r>
    </w:p>
    <w:p w:rsidR="007C3F43" w:rsidRP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Participar na definição dos critérios para atribuição de Centros de Referência em áreas de subespecialização da Cirurgia Geral;</w:t>
      </w:r>
    </w:p>
    <w:p w:rsidR="007C3F43" w:rsidRP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Participar no estabelecimento de critérios para a criação de Subespecialidades e Competências na área da Cirurgia Geral;</w:t>
      </w:r>
    </w:p>
    <w:p w:rsidR="007C3F43" w:rsidRP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Manter a organização, em parceria com a SPC, do Curso Anual de Receção aos Internos;</w:t>
      </w:r>
    </w:p>
    <w:p w:rsidR="007C3F43" w:rsidRDefault="007C3F43" w:rsidP="00EA5DF0">
      <w:pPr>
        <w:pStyle w:val="PargrafodaLista"/>
        <w:numPr>
          <w:ilvl w:val="0"/>
          <w:numId w:val="2"/>
        </w:numPr>
        <w:spacing w:before="120" w:after="120" w:line="360" w:lineRule="auto"/>
        <w:ind w:left="850" w:hanging="425"/>
        <w:jc w:val="both"/>
        <w:rPr>
          <w:rFonts w:ascii="Tahoma" w:hAnsi="Tahoma" w:cs="Tahoma"/>
          <w:sz w:val="20"/>
          <w:szCs w:val="20"/>
        </w:rPr>
      </w:pPr>
      <w:r w:rsidRPr="007C3F43">
        <w:rPr>
          <w:rFonts w:ascii="Tahoma" w:hAnsi="Tahoma" w:cs="Tahoma"/>
          <w:sz w:val="20"/>
          <w:szCs w:val="20"/>
        </w:rPr>
        <w:t>Manter as reuniões com os Diretores de Serviço, auscultando os seus problemas e promovendo a sua participação nos centros de decisão.</w:t>
      </w:r>
    </w:p>
    <w:p w:rsidR="00EA5DF0" w:rsidRPr="00403D41" w:rsidRDefault="00EA5DF0" w:rsidP="00EA5DF0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EA5DF0" w:rsidRPr="00403D41" w:rsidRDefault="00EA5DF0" w:rsidP="00EA5DF0">
      <w:pPr>
        <w:jc w:val="both"/>
        <w:rPr>
          <w:rFonts w:ascii="Tahoma" w:hAnsi="Tahoma" w:cs="Tahoma"/>
          <w:sz w:val="20"/>
          <w:szCs w:val="20"/>
          <w:lang w:val="pt-PT"/>
        </w:rPr>
      </w:pPr>
    </w:p>
    <w:p w:rsidR="007C3F43" w:rsidRPr="007C3F43" w:rsidRDefault="007C3F43" w:rsidP="007C3F43">
      <w:pPr>
        <w:spacing w:before="120" w:line="360" w:lineRule="auto"/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  <w:r w:rsidRPr="007C3F43">
        <w:rPr>
          <w:rFonts w:ascii="Tahoma" w:hAnsi="Tahoma" w:cs="Tahoma"/>
          <w:sz w:val="20"/>
          <w:szCs w:val="20"/>
          <w:lang w:val="pt-PT"/>
        </w:rPr>
        <w:t>O objetivo final será sempre a melhoria da qualidade. A irrepreensibilidade na conduta, a prontidão no atendimento, a correção técnico-científica dos cuidados, a pertinência das indicações cirúrgicas, o sucesso das terapêuticas, o envolvimento na escolha de equipamentos e materiais, a adequação e qualidade das instalações e a satisfação dos doentes e profissionais</w:t>
      </w:r>
      <w:bookmarkStart w:id="0" w:name="_GoBack"/>
      <w:bookmarkEnd w:id="0"/>
      <w:r w:rsidRPr="007C3F43">
        <w:rPr>
          <w:rFonts w:ascii="Tahoma" w:hAnsi="Tahoma" w:cs="Tahoma"/>
          <w:sz w:val="20"/>
          <w:szCs w:val="20"/>
          <w:lang w:val="pt-PT"/>
        </w:rPr>
        <w:t xml:space="preserve"> são condições que a todos devem interessar.</w:t>
      </w:r>
    </w:p>
    <w:p w:rsidR="007C3F43" w:rsidRDefault="007C3F43" w:rsidP="007C3F43">
      <w:pPr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</w:p>
    <w:p w:rsidR="00EA5DF0" w:rsidRPr="007C3F43" w:rsidRDefault="00EA5DF0" w:rsidP="007C3F43">
      <w:pPr>
        <w:ind w:firstLine="425"/>
        <w:jc w:val="both"/>
        <w:rPr>
          <w:rFonts w:ascii="Tahoma" w:hAnsi="Tahoma" w:cs="Tahoma"/>
          <w:sz w:val="20"/>
          <w:szCs w:val="20"/>
          <w:lang w:val="pt-PT"/>
        </w:rPr>
      </w:pPr>
    </w:p>
    <w:p w:rsidR="007C3F43" w:rsidRPr="007C3F43" w:rsidRDefault="007C3F43" w:rsidP="007C3F43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pt-PT"/>
        </w:rPr>
      </w:pPr>
      <w:r w:rsidRPr="007C3F43">
        <w:rPr>
          <w:rFonts w:ascii="Tahoma" w:hAnsi="Tahoma" w:cs="Tahoma"/>
          <w:b/>
          <w:sz w:val="20"/>
          <w:szCs w:val="20"/>
          <w:lang w:val="pt-PT"/>
        </w:rPr>
        <w:t>Contamos com a vossa confiança nesta equipa e a capacidade de todos para continuar a colaborar na assunção de uma nova visão do presente e do futuro da Cirurgia Portuguesa.</w:t>
      </w:r>
    </w:p>
    <w:sectPr w:rsidR="007C3F43" w:rsidRPr="007C3F43" w:rsidSect="00403D41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A1D" w:rsidRDefault="00321A1D" w:rsidP="00A50D47">
      <w:r>
        <w:separator/>
      </w:r>
    </w:p>
  </w:endnote>
  <w:endnote w:type="continuationSeparator" w:id="0">
    <w:p w:rsidR="00321A1D" w:rsidRDefault="00321A1D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Palatino Italic">
    <w:altName w:val="Mangal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0D7C92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7F50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A1D" w:rsidRDefault="00321A1D" w:rsidP="00A50D47">
      <w:r>
        <w:separator/>
      </w:r>
    </w:p>
  </w:footnote>
  <w:footnote w:type="continuationSeparator" w:id="0">
    <w:p w:rsidR="00321A1D" w:rsidRDefault="00321A1D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7C3F43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CIRURGIA GERAL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5D7"/>
    <w:multiLevelType w:val="hybridMultilevel"/>
    <w:tmpl w:val="F70E8936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D7C92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842D2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1F41F9"/>
    <w:rsid w:val="00200231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1A1D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3D41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166D"/>
    <w:rsid w:val="00493AE5"/>
    <w:rsid w:val="004A293B"/>
    <w:rsid w:val="004B0A38"/>
    <w:rsid w:val="004B1F07"/>
    <w:rsid w:val="004B410F"/>
    <w:rsid w:val="004B41B7"/>
    <w:rsid w:val="004B7FD2"/>
    <w:rsid w:val="004C0022"/>
    <w:rsid w:val="004C4B91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265B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15BBB"/>
    <w:rsid w:val="00623196"/>
    <w:rsid w:val="0063354A"/>
    <w:rsid w:val="00637BBD"/>
    <w:rsid w:val="00640012"/>
    <w:rsid w:val="00643D9F"/>
    <w:rsid w:val="0064703C"/>
    <w:rsid w:val="00650133"/>
    <w:rsid w:val="006515F3"/>
    <w:rsid w:val="0065393A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956FA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9365D"/>
    <w:rsid w:val="007A25B8"/>
    <w:rsid w:val="007B093A"/>
    <w:rsid w:val="007B4068"/>
    <w:rsid w:val="007B6EEE"/>
    <w:rsid w:val="007B7DAC"/>
    <w:rsid w:val="007C2CA8"/>
    <w:rsid w:val="007C3F43"/>
    <w:rsid w:val="007C5129"/>
    <w:rsid w:val="007C7FDC"/>
    <w:rsid w:val="007D1C31"/>
    <w:rsid w:val="007D7C42"/>
    <w:rsid w:val="007E0222"/>
    <w:rsid w:val="007F1064"/>
    <w:rsid w:val="007F260C"/>
    <w:rsid w:val="007F50FA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187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65855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1294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BF434F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28B6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A5DF0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paragraph" w:styleId="Corpodetexto">
    <w:name w:val="Body Text"/>
    <w:basedOn w:val="Normal"/>
    <w:link w:val="CorpodetextoCarcter"/>
    <w:semiHidden/>
    <w:rsid w:val="007C3F43"/>
    <w:pPr>
      <w:jc w:val="both"/>
    </w:pPr>
    <w:rPr>
      <w:rFonts w:ascii="Arial" w:hAnsi="Arial"/>
      <w:sz w:val="28"/>
      <w:lang w:val="pt-PT"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7C3F43"/>
    <w:rPr>
      <w:rFonts w:ascii="Arial" w:eastAsia="Times New Roman" w:hAnsi="Arial" w:cs="Times New Roman"/>
      <w:sz w:val="28"/>
      <w:szCs w:val="24"/>
      <w:lang w:eastAsia="pt-PT"/>
    </w:rPr>
  </w:style>
  <w:style w:type="table" w:styleId="Tabelacomgrelha">
    <w:name w:val="Table Grid"/>
    <w:basedOn w:val="Tabelanormal"/>
    <w:uiPriority w:val="59"/>
    <w:rsid w:val="00EA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38A4-A143-4BFC-A14F-3253F3E0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4</cp:revision>
  <cp:lastPrinted>2015-02-26T15:16:00Z</cp:lastPrinted>
  <dcterms:created xsi:type="dcterms:W3CDTF">2017-10-30T11:24:00Z</dcterms:created>
  <dcterms:modified xsi:type="dcterms:W3CDTF">2017-10-30T11:28:00Z</dcterms:modified>
</cp:coreProperties>
</file>