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A2" w:rsidRPr="00C4198F" w:rsidRDefault="0008199B" w:rsidP="00C4198F">
      <w:pPr>
        <w:ind w:left="1134"/>
        <w:jc w:val="center"/>
        <w:rPr>
          <w:b/>
          <w:color w:val="948A54" w:themeColor="background2" w:themeShade="80"/>
          <w:sz w:val="32"/>
          <w:szCs w:val="32"/>
        </w:rPr>
      </w:pPr>
      <w:r w:rsidRPr="00C4198F">
        <w:rPr>
          <w:b/>
          <w:color w:val="948A54" w:themeColor="background2" w:themeShade="80"/>
          <w:sz w:val="32"/>
          <w:szCs w:val="32"/>
        </w:rPr>
        <w:t>SECÇÃO DA SUBESPECIALIDADE DE HEPATOLOGIA</w:t>
      </w:r>
    </w:p>
    <w:p w:rsidR="002B49A2" w:rsidRDefault="00162C75" w:rsidP="00C4198F">
      <w:pPr>
        <w:ind w:left="1134"/>
        <w:jc w:val="center"/>
        <w:rPr>
          <w:b/>
          <w:color w:val="948A54" w:themeColor="background2" w:themeShade="80"/>
          <w:sz w:val="28"/>
          <w:szCs w:val="28"/>
        </w:rPr>
      </w:pPr>
      <w:r w:rsidRPr="00C4198F">
        <w:rPr>
          <w:b/>
          <w:color w:val="948A54" w:themeColor="background2" w:themeShade="80"/>
          <w:sz w:val="28"/>
          <w:szCs w:val="28"/>
        </w:rPr>
        <w:t xml:space="preserve">CRITÉRIOS PARA AVALIAÇÃO DE </w:t>
      </w:r>
      <w:r w:rsidR="0008199B" w:rsidRPr="00C4198F">
        <w:rPr>
          <w:b/>
          <w:color w:val="948A54" w:themeColor="background2" w:themeShade="80"/>
          <w:sz w:val="28"/>
          <w:szCs w:val="28"/>
        </w:rPr>
        <w:t>IDONEIDADE E</w:t>
      </w:r>
      <w:r w:rsidR="00B53968" w:rsidRPr="00C4198F">
        <w:rPr>
          <w:b/>
          <w:color w:val="948A54" w:themeColor="background2" w:themeShade="80"/>
          <w:sz w:val="28"/>
          <w:szCs w:val="28"/>
        </w:rPr>
        <w:t xml:space="preserve"> CAPACIDADE FOR</w:t>
      </w:r>
      <w:r w:rsidR="00A91882" w:rsidRPr="00C4198F">
        <w:rPr>
          <w:b/>
          <w:color w:val="948A54" w:themeColor="background2" w:themeShade="80"/>
          <w:sz w:val="28"/>
          <w:szCs w:val="28"/>
        </w:rPr>
        <w:t xml:space="preserve">MATIVA DOS SERVIÇOS </w:t>
      </w:r>
      <w:r w:rsidR="00686ED6" w:rsidRPr="00C4198F">
        <w:rPr>
          <w:b/>
          <w:color w:val="948A54" w:themeColor="background2" w:themeShade="80"/>
          <w:sz w:val="28"/>
          <w:szCs w:val="28"/>
        </w:rPr>
        <w:t xml:space="preserve">DE GASTRENTEROLOGIA </w:t>
      </w:r>
      <w:r w:rsidR="00A91882" w:rsidRPr="00C4198F">
        <w:rPr>
          <w:b/>
          <w:color w:val="948A54" w:themeColor="background2" w:themeShade="80"/>
          <w:sz w:val="28"/>
          <w:szCs w:val="28"/>
        </w:rPr>
        <w:t>EM HEPATOLOGIA</w:t>
      </w:r>
    </w:p>
    <w:p w:rsidR="00C4198F" w:rsidRPr="00C4198F" w:rsidRDefault="00C4198F" w:rsidP="00C4198F">
      <w:pPr>
        <w:ind w:left="1134"/>
        <w:jc w:val="center"/>
        <w:rPr>
          <w:b/>
          <w:color w:val="948A54" w:themeColor="background2" w:themeShade="80"/>
          <w:sz w:val="28"/>
          <w:szCs w:val="28"/>
        </w:rPr>
      </w:pPr>
    </w:p>
    <w:p w:rsidR="008E702A" w:rsidRPr="007614FA" w:rsidRDefault="00B53968" w:rsidP="00C4198F">
      <w:pPr>
        <w:ind w:left="1134"/>
        <w:jc w:val="both"/>
        <w:rPr>
          <w:rFonts w:cs="Arial"/>
        </w:rPr>
      </w:pPr>
      <w:r w:rsidRPr="007614FA">
        <w:rPr>
          <w:rFonts w:cs="Arial"/>
          <w:b/>
        </w:rPr>
        <w:t>Preâmbulo:</w:t>
      </w:r>
      <w:r w:rsidRPr="007614FA">
        <w:rPr>
          <w:rFonts w:cs="Arial"/>
        </w:rPr>
        <w:t xml:space="preserve"> </w:t>
      </w:r>
    </w:p>
    <w:p w:rsidR="006E7835" w:rsidRDefault="008E702A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D</w:t>
      </w:r>
      <w:r w:rsidR="00B53968" w:rsidRPr="007614FA">
        <w:rPr>
          <w:rFonts w:cs="Arial"/>
        </w:rPr>
        <w:t xml:space="preserve">ocumento orientador </w:t>
      </w:r>
      <w:r w:rsidR="00B96884">
        <w:rPr>
          <w:rFonts w:cs="Arial"/>
        </w:rPr>
        <w:t xml:space="preserve">destinado à </w:t>
      </w:r>
      <w:r w:rsidR="00772360">
        <w:rPr>
          <w:rFonts w:cs="Arial"/>
        </w:rPr>
        <w:t xml:space="preserve">avaliação </w:t>
      </w:r>
      <w:r w:rsidR="00B96884" w:rsidRPr="007614FA">
        <w:rPr>
          <w:rFonts w:cs="Arial"/>
        </w:rPr>
        <w:t xml:space="preserve">das características de cada serviço </w:t>
      </w:r>
      <w:r w:rsidR="00B96884">
        <w:rPr>
          <w:rFonts w:cs="Arial"/>
        </w:rPr>
        <w:t xml:space="preserve">de Gastrenterologia </w:t>
      </w:r>
      <w:r w:rsidR="00B96884" w:rsidRPr="007614FA">
        <w:rPr>
          <w:rFonts w:cs="Arial"/>
        </w:rPr>
        <w:t>em análise</w:t>
      </w:r>
      <w:r w:rsidR="00B96884">
        <w:rPr>
          <w:rFonts w:cs="Arial"/>
        </w:rPr>
        <w:t>, que se tenha proposto à atribuição de idoneidade e capaci</w:t>
      </w:r>
      <w:r w:rsidR="00A02CCB">
        <w:rPr>
          <w:rFonts w:cs="Arial"/>
        </w:rPr>
        <w:t xml:space="preserve">dade formativa em Hepatologia, </w:t>
      </w:r>
      <w:r w:rsidR="00B96884">
        <w:rPr>
          <w:rFonts w:cs="Arial"/>
        </w:rPr>
        <w:t>a</w:t>
      </w:r>
      <w:r w:rsidR="0008199B">
        <w:rPr>
          <w:rFonts w:cs="Arial"/>
        </w:rPr>
        <w:t xml:space="preserve"> </w:t>
      </w:r>
      <w:r w:rsidR="00B96884">
        <w:rPr>
          <w:rFonts w:cs="Arial"/>
        </w:rPr>
        <w:t>fim de permitir aos especialistas de Gastrenterologia candidatarem-se à prossecução do Programa de F</w:t>
      </w:r>
      <w:r w:rsidR="00A02CCB">
        <w:rPr>
          <w:rFonts w:cs="Arial"/>
        </w:rPr>
        <w:t>ormação avançada em Hepatologia</w:t>
      </w:r>
      <w:r w:rsidR="00B96884">
        <w:rPr>
          <w:rFonts w:cs="Arial"/>
        </w:rPr>
        <w:t xml:space="preserve">, que conduza à atribuição do título </w:t>
      </w:r>
      <w:r w:rsidR="0008199B">
        <w:rPr>
          <w:rFonts w:cs="Arial"/>
        </w:rPr>
        <w:t xml:space="preserve">profissional </w:t>
      </w:r>
      <w:r w:rsidR="00B96884">
        <w:rPr>
          <w:rFonts w:cs="Arial"/>
        </w:rPr>
        <w:t>d</w:t>
      </w:r>
      <w:r w:rsidR="0008199B">
        <w:rPr>
          <w:rFonts w:cs="Arial"/>
        </w:rPr>
        <w:t xml:space="preserve">e </w:t>
      </w:r>
      <w:proofErr w:type="spellStart"/>
      <w:r w:rsidR="0008199B">
        <w:rPr>
          <w:rFonts w:cs="Arial"/>
        </w:rPr>
        <w:t>Hepatologista</w:t>
      </w:r>
      <w:proofErr w:type="spellEnd"/>
      <w:r w:rsidR="00B96884">
        <w:rPr>
          <w:rFonts w:cs="Arial"/>
        </w:rPr>
        <w:t>, homologado pela Comi</w:t>
      </w:r>
      <w:r w:rsidR="00772360">
        <w:rPr>
          <w:rFonts w:cs="Arial"/>
        </w:rPr>
        <w:t>s</w:t>
      </w:r>
      <w:r w:rsidR="00B96884">
        <w:rPr>
          <w:rFonts w:cs="Arial"/>
        </w:rPr>
        <w:t xml:space="preserve">são </w:t>
      </w:r>
      <w:r w:rsidR="00772360">
        <w:rPr>
          <w:rFonts w:cs="Arial"/>
        </w:rPr>
        <w:t>T</w:t>
      </w:r>
      <w:r w:rsidR="00B96884">
        <w:rPr>
          <w:rFonts w:cs="Arial"/>
        </w:rPr>
        <w:t>écn</w:t>
      </w:r>
      <w:r w:rsidR="00772360">
        <w:rPr>
          <w:rFonts w:cs="Arial"/>
        </w:rPr>
        <w:t>i</w:t>
      </w:r>
      <w:r w:rsidR="00B96884">
        <w:rPr>
          <w:rFonts w:cs="Arial"/>
        </w:rPr>
        <w:t>c</w:t>
      </w:r>
      <w:r w:rsidR="00772360">
        <w:rPr>
          <w:rFonts w:cs="Arial"/>
        </w:rPr>
        <w:t xml:space="preserve">a </w:t>
      </w:r>
      <w:r w:rsidR="00B96884">
        <w:rPr>
          <w:rFonts w:cs="Arial"/>
        </w:rPr>
        <w:t xml:space="preserve">da </w:t>
      </w:r>
      <w:r w:rsidR="0008199B">
        <w:rPr>
          <w:rFonts w:cs="Arial"/>
        </w:rPr>
        <w:t>s</w:t>
      </w:r>
      <w:r w:rsidR="00A02CCB">
        <w:rPr>
          <w:rFonts w:cs="Arial"/>
        </w:rPr>
        <w:t xml:space="preserve">ubespecialidade de Hepatologia </w:t>
      </w:r>
      <w:r w:rsidR="00162C75">
        <w:rPr>
          <w:rFonts w:cs="Arial"/>
        </w:rPr>
        <w:t xml:space="preserve">do Colégio de Gastrenterologia </w:t>
      </w:r>
      <w:r w:rsidR="0008199B">
        <w:rPr>
          <w:rFonts w:cs="Arial"/>
        </w:rPr>
        <w:t xml:space="preserve">da </w:t>
      </w:r>
      <w:r w:rsidR="00772360">
        <w:rPr>
          <w:rFonts w:cs="Arial"/>
        </w:rPr>
        <w:t>O</w:t>
      </w:r>
      <w:r w:rsidR="00B96884">
        <w:rPr>
          <w:rFonts w:cs="Arial"/>
        </w:rPr>
        <w:t xml:space="preserve">rdem dos Médicos. </w:t>
      </w:r>
    </w:p>
    <w:p w:rsidR="006E7835" w:rsidRDefault="00B96884" w:rsidP="00C4198F">
      <w:pPr>
        <w:ind w:left="1134"/>
        <w:jc w:val="both"/>
        <w:rPr>
          <w:rFonts w:cs="Arial"/>
        </w:rPr>
      </w:pPr>
      <w:r>
        <w:rPr>
          <w:rFonts w:cs="Arial"/>
        </w:rPr>
        <w:t>Procura definir</w:t>
      </w:r>
      <w:r w:rsidR="00B53968" w:rsidRPr="007614FA">
        <w:rPr>
          <w:rFonts w:cs="Arial"/>
        </w:rPr>
        <w:t xml:space="preserve"> um conjunto de parâmetros mensuráveis que constituem uma base para a </w:t>
      </w:r>
      <w:r w:rsidR="00772360">
        <w:rPr>
          <w:rFonts w:cs="Arial"/>
        </w:rPr>
        <w:t>avaliação isenta,</w:t>
      </w:r>
      <w:r w:rsidR="00B53968" w:rsidRPr="007614FA">
        <w:rPr>
          <w:rFonts w:cs="Arial"/>
        </w:rPr>
        <w:t xml:space="preserve"> pretendendo-se evitar </w:t>
      </w:r>
      <w:proofErr w:type="spellStart"/>
      <w:r w:rsidR="00B53968" w:rsidRPr="007614FA">
        <w:rPr>
          <w:rFonts w:cs="Arial"/>
        </w:rPr>
        <w:t>subje</w:t>
      </w:r>
      <w:r w:rsidR="00772360">
        <w:rPr>
          <w:rFonts w:cs="Arial"/>
        </w:rPr>
        <w:t>ctividade</w:t>
      </w:r>
      <w:proofErr w:type="spellEnd"/>
      <w:r w:rsidR="00772360">
        <w:rPr>
          <w:rFonts w:cs="Arial"/>
        </w:rPr>
        <w:t xml:space="preserve">, e indicar um limiar de </w:t>
      </w:r>
      <w:r w:rsidR="006E7835">
        <w:rPr>
          <w:rFonts w:cs="Arial"/>
        </w:rPr>
        <w:t xml:space="preserve">qualidade de </w:t>
      </w:r>
      <w:r w:rsidR="00772360">
        <w:rPr>
          <w:rFonts w:cs="Arial"/>
        </w:rPr>
        <w:t>desempenho, em termos de</w:t>
      </w:r>
      <w:r w:rsidR="0008199B">
        <w:rPr>
          <w:rFonts w:cs="Arial"/>
        </w:rPr>
        <w:t xml:space="preserve"> </w:t>
      </w:r>
      <w:r w:rsidR="00162C75">
        <w:rPr>
          <w:rFonts w:cs="Arial"/>
        </w:rPr>
        <w:t xml:space="preserve">recursos humanos qualificados para ensino pós-graduado, </w:t>
      </w:r>
      <w:proofErr w:type="spellStart"/>
      <w:r w:rsidR="0008199B">
        <w:rPr>
          <w:rFonts w:cs="Arial"/>
        </w:rPr>
        <w:t>actividade</w:t>
      </w:r>
      <w:proofErr w:type="spellEnd"/>
      <w:r w:rsidR="0008199B">
        <w:rPr>
          <w:rFonts w:cs="Arial"/>
        </w:rPr>
        <w:t xml:space="preserve"> clínica</w:t>
      </w:r>
      <w:r w:rsidR="00162C75">
        <w:rPr>
          <w:rFonts w:cs="Arial"/>
        </w:rPr>
        <w:t xml:space="preserve">, </w:t>
      </w:r>
      <w:r w:rsidR="00772360">
        <w:rPr>
          <w:rFonts w:cs="Arial"/>
        </w:rPr>
        <w:t>de internamento, consulta externa e meios complementares de diagnóstico e terapêutica</w:t>
      </w:r>
      <w:r w:rsidR="0008199B">
        <w:rPr>
          <w:rFonts w:cs="Arial"/>
        </w:rPr>
        <w:t xml:space="preserve">, e </w:t>
      </w:r>
      <w:r w:rsidR="00772360">
        <w:rPr>
          <w:rFonts w:cs="Arial"/>
        </w:rPr>
        <w:t xml:space="preserve">de </w:t>
      </w:r>
      <w:proofErr w:type="spellStart"/>
      <w:r w:rsidR="00772360">
        <w:rPr>
          <w:rFonts w:cs="Arial"/>
        </w:rPr>
        <w:t>actividade</w:t>
      </w:r>
      <w:proofErr w:type="spellEnd"/>
      <w:r w:rsidR="00772360">
        <w:rPr>
          <w:rFonts w:cs="Arial"/>
        </w:rPr>
        <w:t xml:space="preserve"> cien</w:t>
      </w:r>
      <w:r w:rsidR="0008199B">
        <w:rPr>
          <w:rFonts w:cs="Arial"/>
        </w:rPr>
        <w:t>tífica</w:t>
      </w:r>
      <w:r w:rsidR="00772360">
        <w:rPr>
          <w:rFonts w:cs="Arial"/>
        </w:rPr>
        <w:t>. Considera-se desejável o</w:t>
      </w:r>
      <w:r w:rsidR="006E7835">
        <w:rPr>
          <w:rFonts w:cs="Arial"/>
        </w:rPr>
        <w:t xml:space="preserve"> </w:t>
      </w:r>
      <w:r w:rsidR="00772360">
        <w:rPr>
          <w:rFonts w:cs="Arial"/>
        </w:rPr>
        <w:t>e</w:t>
      </w:r>
      <w:r w:rsidR="006E7835">
        <w:rPr>
          <w:rFonts w:cs="Arial"/>
        </w:rPr>
        <w:t>s</w:t>
      </w:r>
      <w:r w:rsidR="00772360">
        <w:rPr>
          <w:rFonts w:cs="Arial"/>
        </w:rPr>
        <w:t>tabeleci</w:t>
      </w:r>
      <w:r w:rsidR="006E7835">
        <w:rPr>
          <w:rFonts w:cs="Arial"/>
        </w:rPr>
        <w:t>me</w:t>
      </w:r>
      <w:r w:rsidR="00772360">
        <w:rPr>
          <w:rFonts w:cs="Arial"/>
        </w:rPr>
        <w:t xml:space="preserve">nto de </w:t>
      </w:r>
      <w:r w:rsidR="006E7835">
        <w:rPr>
          <w:rFonts w:cs="Arial"/>
        </w:rPr>
        <w:t>par</w:t>
      </w:r>
      <w:r w:rsidR="00772360">
        <w:rPr>
          <w:rFonts w:cs="Arial"/>
        </w:rPr>
        <w:t>cerias ent</w:t>
      </w:r>
      <w:r w:rsidR="006E7835">
        <w:rPr>
          <w:rFonts w:cs="Arial"/>
        </w:rPr>
        <w:t>re</w:t>
      </w:r>
      <w:r w:rsidR="00772360">
        <w:rPr>
          <w:rFonts w:cs="Arial"/>
        </w:rPr>
        <w:t xml:space="preserve"> serviços</w:t>
      </w:r>
      <w:r w:rsidR="006E7835">
        <w:rPr>
          <w:rFonts w:cs="Arial"/>
        </w:rPr>
        <w:t>,</w:t>
      </w:r>
      <w:r w:rsidR="00772360">
        <w:rPr>
          <w:rFonts w:cs="Arial"/>
        </w:rPr>
        <w:t xml:space="preserve"> com outras especialidades e outros hospitais</w:t>
      </w:r>
      <w:r w:rsidR="00162C75">
        <w:rPr>
          <w:rFonts w:cs="Arial"/>
        </w:rPr>
        <w:t>, no sentido de</w:t>
      </w:r>
      <w:r w:rsidR="00772360">
        <w:rPr>
          <w:rFonts w:cs="Arial"/>
        </w:rPr>
        <w:t xml:space="preserve"> al</w:t>
      </w:r>
      <w:r w:rsidR="006E7835">
        <w:rPr>
          <w:rFonts w:cs="Arial"/>
        </w:rPr>
        <w:t>a</w:t>
      </w:r>
      <w:r w:rsidR="00772360">
        <w:rPr>
          <w:rFonts w:cs="Arial"/>
        </w:rPr>
        <w:t xml:space="preserve">rgar o acesso dos seus internos/ </w:t>
      </w:r>
      <w:proofErr w:type="gramStart"/>
      <w:r w:rsidR="00772360">
        <w:rPr>
          <w:rFonts w:cs="Arial"/>
        </w:rPr>
        <w:t xml:space="preserve">especialistas </w:t>
      </w:r>
      <w:r w:rsidR="00A02CCB">
        <w:rPr>
          <w:rFonts w:cs="Arial"/>
        </w:rPr>
        <w:t xml:space="preserve"> de</w:t>
      </w:r>
      <w:proofErr w:type="gramEnd"/>
      <w:r w:rsidR="00A02CCB">
        <w:rPr>
          <w:rFonts w:cs="Arial"/>
        </w:rPr>
        <w:t xml:space="preserve"> gastrenterologia </w:t>
      </w:r>
      <w:r w:rsidR="00772360">
        <w:rPr>
          <w:rFonts w:cs="Arial"/>
        </w:rPr>
        <w:t>à formação específica em áreas de perícia</w:t>
      </w:r>
      <w:r w:rsidR="006E7835">
        <w:rPr>
          <w:rFonts w:cs="Arial"/>
        </w:rPr>
        <w:t xml:space="preserve"> da Hepatologia.</w:t>
      </w:r>
    </w:p>
    <w:p w:rsidR="0076696F" w:rsidRDefault="0076696F" w:rsidP="00C4198F">
      <w:pPr>
        <w:ind w:left="1134"/>
        <w:jc w:val="both"/>
        <w:rPr>
          <w:rFonts w:cs="Arial"/>
        </w:rPr>
      </w:pPr>
      <w:r>
        <w:rPr>
          <w:rFonts w:cs="Arial"/>
        </w:rPr>
        <w:t>Os parâmetros de qualidade d</w:t>
      </w:r>
      <w:r w:rsidR="00F15D94">
        <w:rPr>
          <w:rFonts w:cs="Arial"/>
        </w:rPr>
        <w:t>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activida</w:t>
      </w:r>
      <w:r w:rsidR="00F15D94">
        <w:rPr>
          <w:rFonts w:cs="Arial"/>
        </w:rPr>
        <w:t>d</w:t>
      </w:r>
      <w:r>
        <w:rPr>
          <w:rFonts w:cs="Arial"/>
        </w:rPr>
        <w:t>e</w:t>
      </w:r>
      <w:proofErr w:type="spellEnd"/>
      <w:r>
        <w:rPr>
          <w:rFonts w:cs="Arial"/>
        </w:rPr>
        <w:t xml:space="preserve"> clín</w:t>
      </w:r>
      <w:r w:rsidR="00F15D94">
        <w:rPr>
          <w:rFonts w:cs="Arial"/>
        </w:rPr>
        <w:t>i</w:t>
      </w:r>
      <w:r>
        <w:rPr>
          <w:rFonts w:cs="Arial"/>
        </w:rPr>
        <w:t>ca e c</w:t>
      </w:r>
      <w:r w:rsidR="00F15D94">
        <w:rPr>
          <w:rFonts w:cs="Arial"/>
        </w:rPr>
        <w:t>i</w:t>
      </w:r>
      <w:r>
        <w:rPr>
          <w:rFonts w:cs="Arial"/>
        </w:rPr>
        <w:t>entífica</w:t>
      </w:r>
      <w:r w:rsidR="00F15D94">
        <w:rPr>
          <w:rFonts w:cs="Arial"/>
        </w:rPr>
        <w:t xml:space="preserve"> em </w:t>
      </w:r>
      <w:proofErr w:type="gramStart"/>
      <w:r w:rsidR="00F15D94">
        <w:rPr>
          <w:rFonts w:cs="Arial"/>
        </w:rPr>
        <w:t xml:space="preserve">Hepatologia </w:t>
      </w:r>
      <w:r>
        <w:rPr>
          <w:rFonts w:cs="Arial"/>
        </w:rPr>
        <w:t xml:space="preserve"> </w:t>
      </w:r>
      <w:r w:rsidR="00690212">
        <w:rPr>
          <w:rFonts w:cs="Arial"/>
        </w:rPr>
        <w:t xml:space="preserve"> de</w:t>
      </w:r>
      <w:proofErr w:type="gramEnd"/>
      <w:r w:rsidR="00690212">
        <w:rPr>
          <w:rFonts w:cs="Arial"/>
        </w:rPr>
        <w:t xml:space="preserve"> cada serviço de  G</w:t>
      </w:r>
      <w:r w:rsidR="00F15D94">
        <w:rPr>
          <w:rFonts w:cs="Arial"/>
        </w:rPr>
        <w:t xml:space="preserve">astrenterologia </w:t>
      </w:r>
      <w:r>
        <w:rPr>
          <w:rFonts w:cs="Arial"/>
        </w:rPr>
        <w:t xml:space="preserve">deverão ser avaliados </w:t>
      </w:r>
      <w:r w:rsidR="00F15D94">
        <w:rPr>
          <w:rFonts w:cs="Arial"/>
        </w:rPr>
        <w:t>pel</w:t>
      </w:r>
      <w:r>
        <w:rPr>
          <w:rFonts w:cs="Arial"/>
        </w:rPr>
        <w:t>o n</w:t>
      </w:r>
      <w:r w:rsidR="00F15D94">
        <w:rPr>
          <w:rFonts w:cs="Arial"/>
        </w:rPr>
        <w:t>ú</w:t>
      </w:r>
      <w:r>
        <w:rPr>
          <w:rFonts w:cs="Arial"/>
        </w:rPr>
        <w:t xml:space="preserve">mero de </w:t>
      </w:r>
      <w:r w:rsidR="00F15D94">
        <w:rPr>
          <w:rFonts w:cs="Arial"/>
        </w:rPr>
        <w:t>oco</w:t>
      </w:r>
      <w:r>
        <w:rPr>
          <w:rFonts w:cs="Arial"/>
        </w:rPr>
        <w:t>rrências registadas por cada serviço em cada ano, n</w:t>
      </w:r>
      <w:r w:rsidR="00F15D94">
        <w:rPr>
          <w:rFonts w:cs="Arial"/>
        </w:rPr>
        <w:t>u</w:t>
      </w:r>
      <w:r>
        <w:rPr>
          <w:rFonts w:cs="Arial"/>
        </w:rPr>
        <w:t>ma base anual,  para permitir calcular o</w:t>
      </w:r>
      <w:r w:rsidR="00F15D94">
        <w:rPr>
          <w:rFonts w:cs="Arial"/>
        </w:rPr>
        <w:t xml:space="preserve"> </w:t>
      </w:r>
      <w:r>
        <w:rPr>
          <w:rFonts w:cs="Arial"/>
        </w:rPr>
        <w:t xml:space="preserve">número </w:t>
      </w:r>
      <w:r w:rsidR="00F15D94">
        <w:rPr>
          <w:rFonts w:cs="Arial"/>
        </w:rPr>
        <w:t xml:space="preserve">total </w:t>
      </w:r>
      <w:proofErr w:type="spellStart"/>
      <w:r>
        <w:rPr>
          <w:rFonts w:cs="Arial"/>
        </w:rPr>
        <w:t>efectuado</w:t>
      </w:r>
      <w:proofErr w:type="spellEnd"/>
      <w:r>
        <w:rPr>
          <w:rFonts w:cs="Arial"/>
        </w:rPr>
        <w:t xml:space="preserve"> nos últimos</w:t>
      </w:r>
      <w:r w:rsidR="00690212">
        <w:rPr>
          <w:rFonts w:cs="Arial"/>
        </w:rPr>
        <w:t xml:space="preserve"> 3 anos de </w:t>
      </w:r>
      <w:proofErr w:type="spellStart"/>
      <w:r w:rsidR="00690212">
        <w:rPr>
          <w:rFonts w:cs="Arial"/>
        </w:rPr>
        <w:t>actividade</w:t>
      </w:r>
      <w:proofErr w:type="spellEnd"/>
      <w:r w:rsidR="00690212">
        <w:rPr>
          <w:rFonts w:cs="Arial"/>
        </w:rPr>
        <w:t xml:space="preserve">, estimando </w:t>
      </w:r>
      <w:r>
        <w:rPr>
          <w:rFonts w:cs="Arial"/>
        </w:rPr>
        <w:t>a</w:t>
      </w:r>
      <w:r w:rsidR="00F15D94">
        <w:rPr>
          <w:rFonts w:cs="Arial"/>
        </w:rPr>
        <w:t xml:space="preserve"> </w:t>
      </w:r>
      <w:r>
        <w:rPr>
          <w:rFonts w:cs="Arial"/>
        </w:rPr>
        <w:t xml:space="preserve">média anual </w:t>
      </w:r>
      <w:r w:rsidR="00F15D94">
        <w:rPr>
          <w:rFonts w:cs="Arial"/>
        </w:rPr>
        <w:t>referente aos</w:t>
      </w:r>
      <w:r>
        <w:rPr>
          <w:rFonts w:cs="Arial"/>
        </w:rPr>
        <w:t xml:space="preserve"> dados d</w:t>
      </w:r>
      <w:r w:rsidR="00F15D94">
        <w:rPr>
          <w:rFonts w:cs="Arial"/>
        </w:rPr>
        <w:t xml:space="preserve">os </w:t>
      </w:r>
      <w:r>
        <w:rPr>
          <w:rFonts w:cs="Arial"/>
        </w:rPr>
        <w:t xml:space="preserve"> 3</w:t>
      </w:r>
      <w:r w:rsidR="00F15D94">
        <w:rPr>
          <w:rFonts w:cs="Arial"/>
        </w:rPr>
        <w:t xml:space="preserve"> últimos</w:t>
      </w:r>
      <w:r>
        <w:rPr>
          <w:rFonts w:cs="Arial"/>
        </w:rPr>
        <w:t xml:space="preserve"> anos consecutivos, com</w:t>
      </w:r>
      <w:r w:rsidR="00F15D94">
        <w:rPr>
          <w:rFonts w:cs="Arial"/>
        </w:rPr>
        <w:t xml:space="preserve"> a </w:t>
      </w:r>
      <w:r>
        <w:rPr>
          <w:rFonts w:cs="Arial"/>
        </w:rPr>
        <w:t>fin</w:t>
      </w:r>
      <w:r w:rsidR="00F15D94">
        <w:rPr>
          <w:rFonts w:cs="Arial"/>
        </w:rPr>
        <w:t>al</w:t>
      </w:r>
      <w:r>
        <w:rPr>
          <w:rFonts w:cs="Arial"/>
        </w:rPr>
        <w:t>idade de traduzir com maior fideli</w:t>
      </w:r>
      <w:r w:rsidR="00F15D94">
        <w:rPr>
          <w:rFonts w:cs="Arial"/>
        </w:rPr>
        <w:t>dad</w:t>
      </w:r>
      <w:r>
        <w:rPr>
          <w:rFonts w:cs="Arial"/>
        </w:rPr>
        <w:t xml:space="preserve">e a constância do nível de qualidade em cada serviço, independente de flutuações de </w:t>
      </w:r>
      <w:proofErr w:type="spellStart"/>
      <w:r>
        <w:rPr>
          <w:rFonts w:cs="Arial"/>
        </w:rPr>
        <w:t>actividade</w:t>
      </w:r>
      <w:proofErr w:type="spellEnd"/>
      <w:r w:rsidR="00F15D94">
        <w:rPr>
          <w:rFonts w:cs="Arial"/>
        </w:rPr>
        <w:t>. A decisão de atribuição de idoneidade para cada parâmetro fundamentar-se-á na média anual calculada a partir dos valores dos três últimos anos</w:t>
      </w:r>
      <w:r>
        <w:rPr>
          <w:rFonts w:cs="Arial"/>
        </w:rPr>
        <w:t xml:space="preserve"> </w:t>
      </w:r>
      <w:r w:rsidR="00690212">
        <w:rPr>
          <w:rFonts w:cs="Arial"/>
        </w:rPr>
        <w:t xml:space="preserve">de vigência, quando assinalado. Para características qualitativas, que possam variar com a evolução de cada serviço, </w:t>
      </w:r>
      <w:proofErr w:type="spellStart"/>
      <w:proofErr w:type="gramStart"/>
      <w:r w:rsidR="00690212">
        <w:rPr>
          <w:rFonts w:cs="Arial"/>
        </w:rPr>
        <w:t>opta-se-se</w:t>
      </w:r>
      <w:proofErr w:type="spellEnd"/>
      <w:r w:rsidR="00690212">
        <w:rPr>
          <w:rFonts w:cs="Arial"/>
        </w:rPr>
        <w:t xml:space="preserve">  pela</w:t>
      </w:r>
      <w:proofErr w:type="gramEnd"/>
      <w:r w:rsidR="00690212">
        <w:rPr>
          <w:rFonts w:cs="Arial"/>
        </w:rPr>
        <w:t xml:space="preserve"> </w:t>
      </w:r>
      <w:proofErr w:type="spellStart"/>
      <w:r w:rsidR="00690212">
        <w:rPr>
          <w:rFonts w:cs="Arial"/>
        </w:rPr>
        <w:t>respsota</w:t>
      </w:r>
      <w:proofErr w:type="spellEnd"/>
      <w:r w:rsidR="00690212">
        <w:rPr>
          <w:rFonts w:cs="Arial"/>
        </w:rPr>
        <w:t xml:space="preserve"> referente ao ano em avaliação , para a avaliação de idoneidade.</w:t>
      </w:r>
    </w:p>
    <w:p w:rsidR="00B53968" w:rsidRDefault="00B53968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Este docume</w:t>
      </w:r>
      <w:r w:rsidR="00772360">
        <w:rPr>
          <w:rFonts w:cs="Arial"/>
        </w:rPr>
        <w:t xml:space="preserve">nto deve ser revisto regularmente, </w:t>
      </w:r>
      <w:r w:rsidRPr="007614FA">
        <w:rPr>
          <w:rFonts w:cs="Arial"/>
        </w:rPr>
        <w:t>acompanhando a evolução da subespecialidade.</w:t>
      </w:r>
    </w:p>
    <w:p w:rsidR="00B53968" w:rsidRPr="00A02CCB" w:rsidRDefault="00162C75" w:rsidP="00C4198F">
      <w:pPr>
        <w:ind w:left="1134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</w:rPr>
        <w:t xml:space="preserve"> </w:t>
      </w:r>
      <w:proofErr w:type="gramStart"/>
      <w:r w:rsidRPr="00A02CCB">
        <w:rPr>
          <w:rFonts w:cs="Arial"/>
          <w:b/>
          <w:sz w:val="24"/>
          <w:szCs w:val="24"/>
        </w:rPr>
        <w:t>Normas</w:t>
      </w:r>
      <w:r w:rsidR="00A02CCB" w:rsidRPr="00A02CCB">
        <w:rPr>
          <w:rFonts w:cs="Arial"/>
          <w:b/>
          <w:sz w:val="24"/>
          <w:szCs w:val="24"/>
        </w:rPr>
        <w:t xml:space="preserve"> para</w:t>
      </w:r>
      <w:proofErr w:type="gramEnd"/>
      <w:r w:rsidR="00B53968" w:rsidRPr="00A02CCB">
        <w:rPr>
          <w:rFonts w:cs="Arial"/>
          <w:b/>
          <w:sz w:val="24"/>
          <w:szCs w:val="24"/>
        </w:rPr>
        <w:t xml:space="preserve"> atri</w:t>
      </w:r>
      <w:r w:rsidR="00A02CCB" w:rsidRPr="00A02CCB">
        <w:rPr>
          <w:rFonts w:cs="Arial"/>
          <w:b/>
          <w:sz w:val="24"/>
          <w:szCs w:val="24"/>
        </w:rPr>
        <w:t>buição de</w:t>
      </w:r>
      <w:r w:rsidRPr="00A02CCB">
        <w:rPr>
          <w:rFonts w:cs="Arial"/>
          <w:b/>
          <w:sz w:val="24"/>
          <w:szCs w:val="24"/>
        </w:rPr>
        <w:t xml:space="preserve"> idoneidade formativa a</w:t>
      </w:r>
      <w:r w:rsidR="00B53968" w:rsidRPr="00A02CCB">
        <w:rPr>
          <w:rFonts w:cs="Arial"/>
          <w:b/>
          <w:sz w:val="24"/>
          <w:szCs w:val="24"/>
        </w:rPr>
        <w:t>os serviços</w:t>
      </w:r>
      <w:r w:rsidRPr="00A02CCB">
        <w:rPr>
          <w:rFonts w:cs="Arial"/>
          <w:b/>
          <w:sz w:val="24"/>
          <w:szCs w:val="24"/>
        </w:rPr>
        <w:t xml:space="preserve"> de </w:t>
      </w:r>
      <w:r w:rsidR="00A02CCB" w:rsidRPr="00A02CCB">
        <w:rPr>
          <w:rFonts w:cs="Arial"/>
          <w:b/>
          <w:sz w:val="24"/>
          <w:szCs w:val="24"/>
        </w:rPr>
        <w:t>G</w:t>
      </w:r>
      <w:r w:rsidRPr="00A02CCB">
        <w:rPr>
          <w:rFonts w:cs="Arial"/>
          <w:b/>
          <w:sz w:val="24"/>
          <w:szCs w:val="24"/>
        </w:rPr>
        <w:t>astrenterologia</w:t>
      </w:r>
      <w:r w:rsidR="00A02CCB" w:rsidRPr="00A02CCB">
        <w:rPr>
          <w:rFonts w:cs="Arial"/>
          <w:b/>
          <w:sz w:val="24"/>
          <w:szCs w:val="24"/>
        </w:rPr>
        <w:t xml:space="preserve"> / Hepatologia</w:t>
      </w:r>
    </w:p>
    <w:p w:rsidR="00B53968" w:rsidRPr="00A02CCB" w:rsidRDefault="00B53968" w:rsidP="00C4198F">
      <w:pPr>
        <w:ind w:left="1134"/>
        <w:jc w:val="both"/>
        <w:rPr>
          <w:rFonts w:cs="Arial"/>
          <w:b/>
        </w:rPr>
      </w:pPr>
      <w:r w:rsidRPr="00A02CCB">
        <w:rPr>
          <w:rFonts w:cs="Arial"/>
          <w:b/>
        </w:rPr>
        <w:t xml:space="preserve">I. Parâmetros </w:t>
      </w:r>
      <w:proofErr w:type="gramStart"/>
      <w:r w:rsidRPr="00A02CCB">
        <w:rPr>
          <w:rFonts w:cs="Arial"/>
          <w:b/>
        </w:rPr>
        <w:t>obrigatórios para</w:t>
      </w:r>
      <w:proofErr w:type="gramEnd"/>
      <w:r w:rsidRPr="00A02CCB">
        <w:rPr>
          <w:rFonts w:cs="Arial"/>
          <w:b/>
        </w:rPr>
        <w:t xml:space="preserve"> obter idoneidade fo</w:t>
      </w:r>
      <w:r w:rsidR="008E702A" w:rsidRPr="00A02CCB">
        <w:rPr>
          <w:rFonts w:cs="Arial"/>
          <w:b/>
        </w:rPr>
        <w:t xml:space="preserve">rmativa- </w:t>
      </w:r>
      <w:r w:rsidRPr="00A02CCB">
        <w:rPr>
          <w:rFonts w:cs="Arial"/>
          <w:b/>
        </w:rPr>
        <w:t>a não existênci</w:t>
      </w:r>
      <w:r w:rsidR="008E702A" w:rsidRPr="00A02CCB">
        <w:rPr>
          <w:rFonts w:cs="Arial"/>
          <w:b/>
        </w:rPr>
        <w:t>a de qualquer um destes itens i</w:t>
      </w:r>
      <w:r w:rsidRPr="00A02CCB">
        <w:rPr>
          <w:rFonts w:cs="Arial"/>
          <w:b/>
        </w:rPr>
        <w:t xml:space="preserve">mpede a </w:t>
      </w:r>
      <w:r w:rsidR="008E702A" w:rsidRPr="00A02CCB">
        <w:rPr>
          <w:rFonts w:cs="Arial"/>
          <w:b/>
        </w:rPr>
        <w:t>a</w:t>
      </w:r>
      <w:r w:rsidRPr="00A02CCB">
        <w:rPr>
          <w:rFonts w:cs="Arial"/>
          <w:b/>
        </w:rPr>
        <w:t>tribuição de idoneidade formativa ao Serviço</w:t>
      </w:r>
      <w:r w:rsidR="000153BC" w:rsidRPr="00A02CCB">
        <w:rPr>
          <w:rFonts w:cs="Arial"/>
          <w:b/>
        </w:rPr>
        <w:t>:</w:t>
      </w:r>
    </w:p>
    <w:p w:rsidR="00B53968" w:rsidRPr="001B4D07" w:rsidRDefault="00B53968" w:rsidP="00C4198F">
      <w:pPr>
        <w:ind w:left="1134"/>
        <w:jc w:val="both"/>
        <w:rPr>
          <w:rFonts w:cs="Arial"/>
          <w:color w:val="FF0000"/>
        </w:rPr>
      </w:pPr>
      <w:r w:rsidRPr="007614FA">
        <w:rPr>
          <w:rFonts w:cs="Arial"/>
        </w:rPr>
        <w:t>1.Se</w:t>
      </w:r>
      <w:r w:rsidR="008E702A" w:rsidRPr="007614FA">
        <w:rPr>
          <w:rFonts w:cs="Arial"/>
        </w:rPr>
        <w:t>rviço/U</w:t>
      </w:r>
      <w:r w:rsidRPr="007614FA">
        <w:rPr>
          <w:rFonts w:cs="Arial"/>
        </w:rPr>
        <w:t>nidade</w:t>
      </w:r>
      <w:r w:rsidR="00547FD1" w:rsidRPr="007614FA">
        <w:rPr>
          <w:rFonts w:cs="Arial"/>
        </w:rPr>
        <w:t>/Secção</w:t>
      </w:r>
      <w:r w:rsidRPr="007614FA">
        <w:rPr>
          <w:rFonts w:cs="Arial"/>
        </w:rPr>
        <w:t xml:space="preserve"> com a</w:t>
      </w:r>
      <w:r w:rsidR="00547FD1" w:rsidRPr="007614FA">
        <w:rPr>
          <w:rFonts w:cs="Arial"/>
        </w:rPr>
        <w:t>utonomia e equipa médica</w:t>
      </w:r>
      <w:r w:rsidR="0086197E" w:rsidRPr="007614FA">
        <w:rPr>
          <w:rFonts w:cs="Arial"/>
        </w:rPr>
        <w:t>;</w:t>
      </w:r>
      <w:r w:rsidR="00547FD1" w:rsidRPr="007614FA">
        <w:rPr>
          <w:rFonts w:cs="Arial"/>
        </w:rPr>
        <w:t xml:space="preserve"> considera-se suficiente a existência de núcleo organizado de serviços e de </w:t>
      </w:r>
      <w:proofErr w:type="spellStart"/>
      <w:r w:rsidR="00547FD1" w:rsidRPr="007614FA">
        <w:rPr>
          <w:rFonts w:cs="Arial"/>
        </w:rPr>
        <w:t>actividades</w:t>
      </w:r>
      <w:proofErr w:type="spellEnd"/>
      <w:r w:rsidR="00547FD1" w:rsidRPr="007614FA">
        <w:rPr>
          <w:rFonts w:cs="Arial"/>
        </w:rPr>
        <w:t xml:space="preserve"> assistenciais (internamento, meios complementares </w:t>
      </w:r>
      <w:r w:rsidR="00547FD1" w:rsidRPr="007614FA">
        <w:rPr>
          <w:rFonts w:cs="Arial"/>
        </w:rPr>
        <w:lastRenderedPageBreak/>
        <w:t xml:space="preserve">de diagnóstico e consulta externa) dedicados, ainda que não exclusivamente, à prática da Hepatologia, </w:t>
      </w:r>
      <w:r w:rsidR="00A91882">
        <w:rPr>
          <w:rFonts w:cs="Arial"/>
        </w:rPr>
        <w:t>de acordo com os parâmetros que a seguir se enumeram neste documento;</w:t>
      </w:r>
    </w:p>
    <w:p w:rsidR="00B53968" w:rsidRPr="007614FA" w:rsidRDefault="00B53968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2.</w:t>
      </w:r>
      <w:r w:rsidR="008E702A" w:rsidRPr="007614FA">
        <w:rPr>
          <w:rFonts w:cs="Arial"/>
        </w:rPr>
        <w:t xml:space="preserve">Director do Serviço </w:t>
      </w:r>
      <w:r w:rsidR="006E7835">
        <w:rPr>
          <w:rFonts w:cs="Arial"/>
        </w:rPr>
        <w:t xml:space="preserve">de Gastrenterologia e/ou de Hepatologia </w:t>
      </w:r>
      <w:r w:rsidR="008E702A" w:rsidRPr="007614FA">
        <w:rPr>
          <w:rFonts w:cs="Arial"/>
        </w:rPr>
        <w:t>ou Responsável pela Unidade com o grau de Chefe de Serviço ou Consultor de Gastrenterologia</w:t>
      </w:r>
      <w:r w:rsidR="00A02CCB">
        <w:rPr>
          <w:rFonts w:cs="Arial"/>
        </w:rPr>
        <w:t>,</w:t>
      </w:r>
      <w:r w:rsidR="008E702A" w:rsidRPr="007614FA">
        <w:rPr>
          <w:rFonts w:cs="Arial"/>
        </w:rPr>
        <w:t xml:space="preserve"> ou inscrito no Colégio de Gastrentero</w:t>
      </w:r>
      <w:r w:rsidR="00A02CCB">
        <w:rPr>
          <w:rFonts w:cs="Arial"/>
        </w:rPr>
        <w:t>logia da</w:t>
      </w:r>
      <w:r w:rsidR="0043659D" w:rsidRPr="007614FA">
        <w:rPr>
          <w:rFonts w:cs="Arial"/>
        </w:rPr>
        <w:t xml:space="preserve"> Ordem dos Médicos há ma</w:t>
      </w:r>
      <w:r w:rsidR="008E702A" w:rsidRPr="007614FA">
        <w:rPr>
          <w:rFonts w:cs="Arial"/>
        </w:rPr>
        <w:t>is de 5 anos,</w:t>
      </w:r>
      <w:r w:rsidR="0043659D" w:rsidRPr="007614FA">
        <w:rPr>
          <w:rFonts w:cs="Arial"/>
        </w:rPr>
        <w:t xml:space="preserve"> que poderá não ter a</w:t>
      </w:r>
      <w:r w:rsidR="008E702A" w:rsidRPr="007614FA">
        <w:rPr>
          <w:rFonts w:cs="Arial"/>
        </w:rPr>
        <w:t xml:space="preserve"> subespecialida</w:t>
      </w:r>
      <w:r w:rsidR="0043659D" w:rsidRPr="007614FA">
        <w:rPr>
          <w:rFonts w:cs="Arial"/>
        </w:rPr>
        <w:t>de de Hepatologia</w:t>
      </w:r>
      <w:r w:rsidR="008E702A" w:rsidRPr="007614FA">
        <w:rPr>
          <w:rFonts w:cs="Arial"/>
        </w:rPr>
        <w:t>;</w:t>
      </w:r>
    </w:p>
    <w:p w:rsidR="008E702A" w:rsidRPr="007614FA" w:rsidRDefault="000153BC" w:rsidP="00C4198F">
      <w:pPr>
        <w:ind w:left="1134"/>
        <w:jc w:val="both"/>
        <w:rPr>
          <w:rFonts w:cs="Arial"/>
        </w:rPr>
      </w:pPr>
      <w:r>
        <w:rPr>
          <w:rFonts w:cs="Arial"/>
        </w:rPr>
        <w:t>3. O Serviço</w:t>
      </w:r>
      <w:r w:rsidR="0043659D" w:rsidRPr="007614FA">
        <w:rPr>
          <w:rFonts w:cs="Arial"/>
        </w:rPr>
        <w:t xml:space="preserve"> ter pelo menos dois</w:t>
      </w:r>
      <w:r w:rsidR="008E702A" w:rsidRPr="007614FA">
        <w:rPr>
          <w:rFonts w:cs="Arial"/>
        </w:rPr>
        <w:t xml:space="preserve"> especialistas inscritos no Colégio de Gastrenterologia par</w:t>
      </w:r>
      <w:r w:rsidR="0043659D" w:rsidRPr="007614FA">
        <w:rPr>
          <w:rFonts w:cs="Arial"/>
        </w:rPr>
        <w:t xml:space="preserve">a além do </w:t>
      </w:r>
      <w:proofErr w:type="spellStart"/>
      <w:r w:rsidR="0043659D" w:rsidRPr="007614FA">
        <w:rPr>
          <w:rFonts w:cs="Arial"/>
        </w:rPr>
        <w:t>Director</w:t>
      </w:r>
      <w:proofErr w:type="spellEnd"/>
      <w:r w:rsidR="0043659D" w:rsidRPr="007614FA">
        <w:rPr>
          <w:rFonts w:cs="Arial"/>
        </w:rPr>
        <w:t xml:space="preserve"> de Serviço, </w:t>
      </w:r>
      <w:r w:rsidR="008E702A" w:rsidRPr="007614FA">
        <w:rPr>
          <w:rFonts w:cs="Arial"/>
        </w:rPr>
        <w:t>sendo u</w:t>
      </w:r>
      <w:r w:rsidR="0043659D" w:rsidRPr="007614FA">
        <w:rPr>
          <w:rFonts w:cs="Arial"/>
        </w:rPr>
        <w:t xml:space="preserve">m deles também </w:t>
      </w:r>
      <w:proofErr w:type="spellStart"/>
      <w:r w:rsidR="0043659D" w:rsidRPr="007614FA">
        <w:rPr>
          <w:rFonts w:cs="Arial"/>
        </w:rPr>
        <w:t>subespecialista</w:t>
      </w:r>
      <w:proofErr w:type="spellEnd"/>
      <w:r w:rsidR="0043659D" w:rsidRPr="007614FA">
        <w:rPr>
          <w:rFonts w:cs="Arial"/>
        </w:rPr>
        <w:t xml:space="preserve"> </w:t>
      </w:r>
      <w:r w:rsidR="008E702A" w:rsidRPr="007614FA">
        <w:rPr>
          <w:rFonts w:cs="Arial"/>
        </w:rPr>
        <w:t>em Hepatologia</w:t>
      </w:r>
      <w:r w:rsidR="00A02CCB">
        <w:rPr>
          <w:rFonts w:cs="Arial"/>
        </w:rPr>
        <w:t>, inscrito na Secção de Hepatologia da Ordem dos Médicos,</w:t>
      </w:r>
      <w:r w:rsidR="0043659D" w:rsidRPr="007614FA">
        <w:rPr>
          <w:rFonts w:cs="Arial"/>
        </w:rPr>
        <w:t xml:space="preserve"> e respo</w:t>
      </w:r>
      <w:r w:rsidR="0071276A" w:rsidRPr="007614FA">
        <w:rPr>
          <w:rFonts w:cs="Arial"/>
        </w:rPr>
        <w:t>n</w:t>
      </w:r>
      <w:r w:rsidR="0043659D" w:rsidRPr="007614FA">
        <w:rPr>
          <w:rFonts w:cs="Arial"/>
        </w:rPr>
        <w:t>s</w:t>
      </w:r>
      <w:r>
        <w:rPr>
          <w:rFonts w:cs="Arial"/>
        </w:rPr>
        <w:t>ável pelo Programa de F</w:t>
      </w:r>
      <w:r w:rsidR="0071276A" w:rsidRPr="007614FA">
        <w:rPr>
          <w:rFonts w:cs="Arial"/>
        </w:rPr>
        <w:t xml:space="preserve">ormação na subespecialidade </w:t>
      </w:r>
      <w:r w:rsidR="0043659D" w:rsidRPr="007614FA">
        <w:rPr>
          <w:rFonts w:cs="Arial"/>
        </w:rPr>
        <w:t>nes</w:t>
      </w:r>
      <w:r w:rsidR="0071276A" w:rsidRPr="007614FA">
        <w:rPr>
          <w:rFonts w:cs="Arial"/>
        </w:rPr>
        <w:t>s</w:t>
      </w:r>
      <w:r w:rsidR="0043659D" w:rsidRPr="007614FA">
        <w:rPr>
          <w:rFonts w:cs="Arial"/>
        </w:rPr>
        <w:t>e Serviço</w:t>
      </w:r>
      <w:r w:rsidR="0071276A" w:rsidRPr="007614FA">
        <w:rPr>
          <w:rFonts w:cs="Arial"/>
        </w:rPr>
        <w:t>;</w:t>
      </w:r>
    </w:p>
    <w:p w:rsidR="0043659D" w:rsidRDefault="0043659D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4</w:t>
      </w:r>
      <w:r w:rsidR="000153BC">
        <w:rPr>
          <w:rFonts w:cs="Arial"/>
        </w:rPr>
        <w:t xml:space="preserve"> O Serviço n</w:t>
      </w:r>
      <w:r w:rsidR="0071276A" w:rsidRPr="007614FA">
        <w:rPr>
          <w:rFonts w:cs="Arial"/>
        </w:rPr>
        <w:t>ão ter mais de um Formando na subespecial</w:t>
      </w:r>
      <w:r w:rsidRPr="007614FA">
        <w:rPr>
          <w:rFonts w:cs="Arial"/>
        </w:rPr>
        <w:t>i</w:t>
      </w:r>
      <w:r w:rsidR="0071276A" w:rsidRPr="007614FA">
        <w:rPr>
          <w:rFonts w:cs="Arial"/>
        </w:rPr>
        <w:t>dade de Hepatologia por cada Gastrenterologista</w:t>
      </w:r>
      <w:r w:rsidRPr="007614FA">
        <w:rPr>
          <w:rFonts w:cs="Arial"/>
        </w:rPr>
        <w:t xml:space="preserve"> com </w:t>
      </w:r>
      <w:r w:rsidR="0071276A" w:rsidRPr="007614FA">
        <w:rPr>
          <w:rFonts w:cs="Arial"/>
        </w:rPr>
        <w:t>a subespecialidade em H</w:t>
      </w:r>
      <w:r w:rsidRPr="007614FA">
        <w:rPr>
          <w:rFonts w:cs="Arial"/>
        </w:rPr>
        <w:t>epatologia</w:t>
      </w:r>
      <w:r w:rsidR="0071276A" w:rsidRPr="007614FA">
        <w:rPr>
          <w:rFonts w:cs="Arial"/>
        </w:rPr>
        <w:t>;</w:t>
      </w:r>
    </w:p>
    <w:p w:rsidR="00975FE1" w:rsidRDefault="000153BC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5. O Serviço </w:t>
      </w:r>
      <w:proofErr w:type="spellStart"/>
      <w:r>
        <w:rPr>
          <w:rFonts w:cs="Arial"/>
        </w:rPr>
        <w:t>dispô</w:t>
      </w:r>
      <w:r w:rsidR="00975FE1">
        <w:rPr>
          <w:rFonts w:cs="Arial"/>
        </w:rPr>
        <w:t>r</w:t>
      </w:r>
      <w:proofErr w:type="spellEnd"/>
      <w:r w:rsidR="00975FE1">
        <w:rPr>
          <w:rFonts w:cs="Arial"/>
        </w:rPr>
        <w:t xml:space="preserve"> de</w:t>
      </w:r>
      <w:r w:rsidR="00A91882">
        <w:rPr>
          <w:rFonts w:cs="Arial"/>
        </w:rPr>
        <w:t xml:space="preserve"> capacidad</w:t>
      </w:r>
      <w:r>
        <w:rPr>
          <w:rFonts w:cs="Arial"/>
        </w:rPr>
        <w:t xml:space="preserve">e de alocação de camas </w:t>
      </w:r>
      <w:r w:rsidR="00A91882">
        <w:rPr>
          <w:rFonts w:cs="Arial"/>
        </w:rPr>
        <w:t>para acomodar</w:t>
      </w:r>
      <w:r>
        <w:rPr>
          <w:rFonts w:cs="Arial"/>
        </w:rPr>
        <w:t xml:space="preserve">, pelo menos, 100 internamentos por </w:t>
      </w:r>
      <w:r w:rsidR="00A91882">
        <w:rPr>
          <w:rFonts w:cs="Arial"/>
        </w:rPr>
        <w:t>ano de Hepatologia (</w:t>
      </w:r>
      <w:r w:rsidR="00975FE1">
        <w:rPr>
          <w:rFonts w:cs="Arial"/>
        </w:rPr>
        <w:t xml:space="preserve">excluídos internamentos para vigilância após </w:t>
      </w:r>
      <w:proofErr w:type="gramStart"/>
      <w:r w:rsidR="00975FE1">
        <w:rPr>
          <w:rFonts w:cs="Arial"/>
        </w:rPr>
        <w:t>técnicas  invasivas</w:t>
      </w:r>
      <w:proofErr w:type="gramEnd"/>
      <w:r w:rsidR="00975FE1">
        <w:rPr>
          <w:rFonts w:cs="Arial"/>
        </w:rPr>
        <w:t>);</w:t>
      </w:r>
    </w:p>
    <w:p w:rsidR="00975FE1" w:rsidRDefault="00975FE1" w:rsidP="00C4198F">
      <w:pPr>
        <w:ind w:left="1134"/>
        <w:jc w:val="both"/>
        <w:rPr>
          <w:rFonts w:cs="Arial"/>
        </w:rPr>
      </w:pPr>
      <w:r>
        <w:rPr>
          <w:rFonts w:cs="Arial"/>
        </w:rPr>
        <w:t>6. O Serviço ou o Hospital</w:t>
      </w:r>
      <w:r w:rsidR="000153BC">
        <w:rPr>
          <w:rFonts w:cs="Arial"/>
        </w:rPr>
        <w:t xml:space="preserve"> / Centro Hospitalar</w:t>
      </w:r>
      <w:r>
        <w:rPr>
          <w:rFonts w:cs="Arial"/>
        </w:rPr>
        <w:t xml:space="preserve"> em que o S</w:t>
      </w:r>
      <w:r w:rsidR="00936238">
        <w:rPr>
          <w:rFonts w:cs="Arial"/>
        </w:rPr>
        <w:t>erviço está integrado</w:t>
      </w:r>
      <w:r w:rsidR="000153BC">
        <w:rPr>
          <w:rFonts w:cs="Arial"/>
        </w:rPr>
        <w:t xml:space="preserve"> </w:t>
      </w:r>
      <w:proofErr w:type="spellStart"/>
      <w:r w:rsidR="000153BC">
        <w:rPr>
          <w:rFonts w:cs="Arial"/>
        </w:rPr>
        <w:t>dispô</w:t>
      </w:r>
      <w:r>
        <w:rPr>
          <w:rFonts w:cs="Arial"/>
        </w:rPr>
        <w:t>r</w:t>
      </w:r>
      <w:proofErr w:type="spellEnd"/>
      <w:r>
        <w:rPr>
          <w:rFonts w:cs="Arial"/>
        </w:rPr>
        <w:t xml:space="preserve"> de Unidade de Cuidados Intensivos, p</w:t>
      </w:r>
      <w:r w:rsidR="000153BC">
        <w:rPr>
          <w:rFonts w:cs="Arial"/>
        </w:rPr>
        <w:t>ara onde sejam</w:t>
      </w:r>
      <w:r>
        <w:rPr>
          <w:rFonts w:cs="Arial"/>
        </w:rPr>
        <w:t xml:space="preserve"> referenciados os doentes de Hepatologia a necessitar desse nível de cuidados;</w:t>
      </w:r>
    </w:p>
    <w:p w:rsidR="00975FE1" w:rsidRPr="007614FA" w:rsidRDefault="000153BC" w:rsidP="00C4198F">
      <w:pPr>
        <w:ind w:left="1134"/>
        <w:jc w:val="both"/>
        <w:rPr>
          <w:rFonts w:cs="Arial"/>
        </w:rPr>
      </w:pPr>
      <w:r>
        <w:rPr>
          <w:rFonts w:cs="Arial"/>
        </w:rPr>
        <w:t>7. O Serviço</w:t>
      </w:r>
      <w:r w:rsidR="00A02CCB">
        <w:rPr>
          <w:rFonts w:cs="Arial"/>
        </w:rPr>
        <w:t xml:space="preserve"> ter Consulta </w:t>
      </w:r>
      <w:r w:rsidR="00975FE1">
        <w:rPr>
          <w:rFonts w:cs="Arial"/>
        </w:rPr>
        <w:t xml:space="preserve">Externa de Hepatologia com supervisão de </w:t>
      </w:r>
      <w:r w:rsidR="00E1544B">
        <w:rPr>
          <w:rFonts w:cs="Arial"/>
        </w:rPr>
        <w:t>especialista com a subespecialidade de Hepatologia</w:t>
      </w:r>
      <w:r w:rsidR="00975FE1">
        <w:rPr>
          <w:rFonts w:cs="Arial"/>
        </w:rPr>
        <w:t>, com número superior a 500 consultas</w:t>
      </w:r>
      <w:r>
        <w:rPr>
          <w:rFonts w:cs="Arial"/>
        </w:rPr>
        <w:t xml:space="preserve"> por </w:t>
      </w:r>
      <w:r w:rsidR="00A02CCB">
        <w:rPr>
          <w:rFonts w:cs="Arial"/>
        </w:rPr>
        <w:t>ano</w:t>
      </w:r>
      <w:r w:rsidR="003D6D5F">
        <w:rPr>
          <w:rFonts w:cs="Arial"/>
        </w:rPr>
        <w:t xml:space="preserve"> (ou 1500 consultas</w:t>
      </w:r>
      <w:r w:rsidR="00CF480D">
        <w:rPr>
          <w:rFonts w:cs="Arial"/>
        </w:rPr>
        <w:t xml:space="preserve"> </w:t>
      </w:r>
      <w:r w:rsidR="003D6D5F">
        <w:rPr>
          <w:rFonts w:cs="Arial"/>
        </w:rPr>
        <w:t>/</w:t>
      </w:r>
      <w:r w:rsidR="00CF480D">
        <w:rPr>
          <w:rFonts w:cs="Arial"/>
        </w:rPr>
        <w:t xml:space="preserve"> </w:t>
      </w:r>
      <w:r w:rsidR="003D6D5F">
        <w:rPr>
          <w:rFonts w:cs="Arial"/>
        </w:rPr>
        <w:t>3 anos</w:t>
      </w:r>
      <w:r w:rsidR="004359B5">
        <w:rPr>
          <w:rFonts w:cs="Arial"/>
        </w:rPr>
        <w:t xml:space="preserve"> – média ≥</w:t>
      </w:r>
      <w:r w:rsidR="00F15D94">
        <w:rPr>
          <w:rFonts w:cs="Arial"/>
        </w:rPr>
        <w:t xml:space="preserve"> 500 / ano</w:t>
      </w:r>
      <w:r w:rsidR="003D6D5F">
        <w:rPr>
          <w:rFonts w:cs="Arial"/>
        </w:rPr>
        <w:t>)</w:t>
      </w:r>
      <w:r w:rsidR="00A02CCB">
        <w:rPr>
          <w:rFonts w:cs="Arial"/>
        </w:rPr>
        <w:t>, onde, pelo menos</w:t>
      </w:r>
      <w:r w:rsidR="00E1544B">
        <w:rPr>
          <w:rFonts w:cs="Arial"/>
        </w:rPr>
        <w:t xml:space="preserve">, 10% </w:t>
      </w:r>
      <w:r w:rsidR="00936238">
        <w:rPr>
          <w:rFonts w:cs="Arial"/>
        </w:rPr>
        <w:t>sejam primeiras consultas;</w:t>
      </w:r>
    </w:p>
    <w:p w:rsidR="0043659D" w:rsidRPr="007614FA" w:rsidRDefault="00E1544B" w:rsidP="00C4198F">
      <w:pPr>
        <w:ind w:left="1134"/>
        <w:jc w:val="both"/>
        <w:rPr>
          <w:rFonts w:cs="Arial"/>
        </w:rPr>
      </w:pPr>
      <w:r>
        <w:rPr>
          <w:rFonts w:cs="Arial"/>
        </w:rPr>
        <w:t>8</w:t>
      </w:r>
      <w:r w:rsidR="0043659D" w:rsidRPr="007614FA">
        <w:rPr>
          <w:rFonts w:cs="Arial"/>
        </w:rPr>
        <w:t>.</w:t>
      </w:r>
      <w:r w:rsidR="000153BC">
        <w:rPr>
          <w:rFonts w:cs="Arial"/>
        </w:rPr>
        <w:t xml:space="preserve"> </w:t>
      </w:r>
      <w:r w:rsidR="0043659D" w:rsidRPr="007614FA">
        <w:rPr>
          <w:rFonts w:cs="Arial"/>
        </w:rPr>
        <w:t>Realizar pelo meno</w:t>
      </w:r>
      <w:r w:rsidR="00A620F4">
        <w:rPr>
          <w:rFonts w:cs="Arial"/>
        </w:rPr>
        <w:t>s uma reunião clínica por semana</w:t>
      </w:r>
      <w:r w:rsidR="00A91882">
        <w:rPr>
          <w:rFonts w:cs="Arial"/>
        </w:rPr>
        <w:t>/quinzena</w:t>
      </w:r>
      <w:r w:rsidR="0086197E" w:rsidRPr="007614FA">
        <w:rPr>
          <w:rFonts w:cs="Arial"/>
        </w:rPr>
        <w:t>, em que se incluam</w:t>
      </w:r>
      <w:r w:rsidR="0071276A" w:rsidRPr="007614FA">
        <w:rPr>
          <w:rFonts w:cs="Arial"/>
        </w:rPr>
        <w:t xml:space="preserve"> temas de Hepatol</w:t>
      </w:r>
      <w:r w:rsidR="00A91882">
        <w:rPr>
          <w:rFonts w:cs="Arial"/>
        </w:rPr>
        <w:t>ogia</w:t>
      </w:r>
      <w:r w:rsidR="00347A3E" w:rsidRPr="007614FA">
        <w:rPr>
          <w:rFonts w:cs="Arial"/>
        </w:rPr>
        <w:t xml:space="preserve">; </w:t>
      </w:r>
    </w:p>
    <w:p w:rsidR="0043659D" w:rsidRPr="007614FA" w:rsidRDefault="00E1544B" w:rsidP="00C4198F">
      <w:pPr>
        <w:ind w:left="1134"/>
        <w:jc w:val="both"/>
        <w:rPr>
          <w:rFonts w:cs="Arial"/>
        </w:rPr>
      </w:pPr>
      <w:r>
        <w:rPr>
          <w:rFonts w:cs="Arial"/>
        </w:rPr>
        <w:t>9</w:t>
      </w:r>
      <w:r w:rsidR="0043659D" w:rsidRPr="007614FA">
        <w:rPr>
          <w:rFonts w:cs="Arial"/>
        </w:rPr>
        <w:t>.</w:t>
      </w:r>
      <w:r w:rsidR="0071276A" w:rsidRPr="007614FA">
        <w:rPr>
          <w:rFonts w:cs="Arial"/>
        </w:rPr>
        <w:t xml:space="preserve"> </w:t>
      </w:r>
      <w:proofErr w:type="spellStart"/>
      <w:r w:rsidR="0071276A" w:rsidRPr="007614FA">
        <w:rPr>
          <w:rFonts w:cs="Arial"/>
        </w:rPr>
        <w:t>Dispôr</w:t>
      </w:r>
      <w:proofErr w:type="spellEnd"/>
      <w:r w:rsidR="0071276A" w:rsidRPr="007614FA">
        <w:rPr>
          <w:rFonts w:cs="Arial"/>
        </w:rPr>
        <w:t xml:space="preserve"> </w:t>
      </w:r>
      <w:r w:rsidR="0043659D" w:rsidRPr="007614FA">
        <w:rPr>
          <w:rFonts w:cs="Arial"/>
        </w:rPr>
        <w:t>de arquivo clínico organizado;</w:t>
      </w:r>
    </w:p>
    <w:p w:rsidR="0043659D" w:rsidRPr="007614FA" w:rsidRDefault="00E1544B" w:rsidP="00C4198F">
      <w:pPr>
        <w:ind w:left="1134"/>
        <w:jc w:val="both"/>
        <w:rPr>
          <w:rFonts w:cs="Arial"/>
        </w:rPr>
      </w:pPr>
      <w:r>
        <w:rPr>
          <w:rFonts w:cs="Arial"/>
        </w:rPr>
        <w:t>10</w:t>
      </w:r>
      <w:r w:rsidR="0043659D" w:rsidRPr="007614FA">
        <w:rPr>
          <w:rFonts w:cs="Arial"/>
        </w:rPr>
        <w:t xml:space="preserve">. Possuir ou ter acesso a uma Biblioteca </w:t>
      </w:r>
      <w:r w:rsidR="0071276A" w:rsidRPr="007614FA">
        <w:rPr>
          <w:rFonts w:cs="Arial"/>
        </w:rPr>
        <w:t>com livros de texto de Hepatologia e pelo menos</w:t>
      </w:r>
      <w:r w:rsidR="0086197E" w:rsidRPr="007614FA">
        <w:rPr>
          <w:rFonts w:cs="Arial"/>
        </w:rPr>
        <w:t xml:space="preserve"> </w:t>
      </w:r>
      <w:r w:rsidR="0043659D" w:rsidRPr="007614FA">
        <w:rPr>
          <w:rFonts w:cs="Arial"/>
        </w:rPr>
        <w:t xml:space="preserve">três </w:t>
      </w:r>
      <w:r w:rsidR="0071276A" w:rsidRPr="007614FA">
        <w:rPr>
          <w:rFonts w:cs="Arial"/>
        </w:rPr>
        <w:t>r</w:t>
      </w:r>
      <w:r w:rsidR="0043659D" w:rsidRPr="007614FA">
        <w:rPr>
          <w:rFonts w:cs="Arial"/>
        </w:rPr>
        <w:t>e</w:t>
      </w:r>
      <w:r w:rsidR="0086197E" w:rsidRPr="007614FA">
        <w:rPr>
          <w:rFonts w:cs="Arial"/>
        </w:rPr>
        <w:t xml:space="preserve">vistas internacionais </w:t>
      </w:r>
      <w:r w:rsidR="00480FD2" w:rsidRPr="007614FA">
        <w:rPr>
          <w:rFonts w:cs="Arial"/>
        </w:rPr>
        <w:t xml:space="preserve">contendo artigos relevantes para a </w:t>
      </w:r>
      <w:r w:rsidR="0043659D" w:rsidRPr="007614FA">
        <w:rPr>
          <w:rFonts w:cs="Arial"/>
        </w:rPr>
        <w:t>Hepatologia</w:t>
      </w:r>
      <w:r w:rsidR="0071276A" w:rsidRPr="007614FA">
        <w:rPr>
          <w:rFonts w:cs="Arial"/>
        </w:rPr>
        <w:t xml:space="preserve"> </w:t>
      </w:r>
      <w:r w:rsidR="000153BC">
        <w:rPr>
          <w:rFonts w:cs="Arial"/>
        </w:rPr>
        <w:t xml:space="preserve">e/ou </w:t>
      </w:r>
      <w:r w:rsidR="0071276A" w:rsidRPr="007614FA">
        <w:rPr>
          <w:rFonts w:cs="Arial"/>
        </w:rPr>
        <w:t>acesso a publicaçõ</w:t>
      </w:r>
      <w:r w:rsidR="000153BC">
        <w:rPr>
          <w:rFonts w:cs="Arial"/>
        </w:rPr>
        <w:t xml:space="preserve">es </w:t>
      </w:r>
      <w:proofErr w:type="gramStart"/>
      <w:r w:rsidR="000153BC">
        <w:rPr>
          <w:rFonts w:cs="Arial"/>
        </w:rPr>
        <w:t>online</w:t>
      </w:r>
      <w:proofErr w:type="gramEnd"/>
      <w:r w:rsidR="000153BC">
        <w:rPr>
          <w:rFonts w:cs="Arial"/>
        </w:rPr>
        <w:t>, com utilização gratuita da I</w:t>
      </w:r>
      <w:r w:rsidR="0043659D" w:rsidRPr="007614FA">
        <w:rPr>
          <w:rFonts w:cs="Arial"/>
        </w:rPr>
        <w:t xml:space="preserve">nternet disponível no serviço; </w:t>
      </w:r>
    </w:p>
    <w:p w:rsidR="0043659D" w:rsidRPr="007614FA" w:rsidRDefault="00E1544B" w:rsidP="00C4198F">
      <w:pPr>
        <w:ind w:left="1134"/>
        <w:jc w:val="both"/>
        <w:rPr>
          <w:rFonts w:cs="Arial"/>
        </w:rPr>
      </w:pPr>
      <w:r>
        <w:rPr>
          <w:rFonts w:cs="Arial"/>
        </w:rPr>
        <w:t>11</w:t>
      </w:r>
      <w:r w:rsidR="00936238">
        <w:rPr>
          <w:rFonts w:cs="Arial"/>
        </w:rPr>
        <w:t>. Realizar um número mínimo d</w:t>
      </w:r>
      <w:r w:rsidR="003D6D5F">
        <w:rPr>
          <w:rFonts w:cs="Arial"/>
        </w:rPr>
        <w:t xml:space="preserve">as seguintes </w:t>
      </w:r>
      <w:proofErr w:type="gramStart"/>
      <w:r w:rsidR="003D6D5F">
        <w:rPr>
          <w:rFonts w:cs="Arial"/>
        </w:rPr>
        <w:t xml:space="preserve">técnicas </w:t>
      </w:r>
      <w:r w:rsidR="0043659D" w:rsidRPr="007614FA">
        <w:rPr>
          <w:rFonts w:cs="Arial"/>
        </w:rPr>
        <w:t xml:space="preserve"> </w:t>
      </w:r>
      <w:proofErr w:type="gramEnd"/>
      <w:r w:rsidR="0043659D" w:rsidRPr="007614FA">
        <w:rPr>
          <w:rFonts w:cs="Arial"/>
        </w:rPr>
        <w:t xml:space="preserve">: </w:t>
      </w:r>
    </w:p>
    <w:p w:rsidR="0043659D" w:rsidRPr="00E1544B" w:rsidRDefault="00347A3E" w:rsidP="00C4198F">
      <w:pPr>
        <w:ind w:left="1134"/>
        <w:jc w:val="both"/>
        <w:rPr>
          <w:rFonts w:cs="Arial"/>
          <w:color w:val="FF0000"/>
        </w:rPr>
      </w:pPr>
      <w:r w:rsidRPr="007614FA">
        <w:rPr>
          <w:rFonts w:cs="Arial"/>
        </w:rPr>
        <w:t xml:space="preserve">         </w:t>
      </w:r>
      <w:r w:rsidR="00643ED0" w:rsidRPr="007614FA">
        <w:rPr>
          <w:rFonts w:cs="Arial"/>
        </w:rPr>
        <w:t xml:space="preserve">   </w:t>
      </w:r>
      <w:r w:rsidR="00936238">
        <w:rPr>
          <w:rFonts w:cs="Arial"/>
        </w:rPr>
        <w:t>-</w:t>
      </w:r>
      <w:r w:rsidR="00643ED0" w:rsidRPr="007614FA">
        <w:rPr>
          <w:rFonts w:cs="Arial"/>
        </w:rPr>
        <w:t xml:space="preserve"> 1</w:t>
      </w:r>
      <w:r w:rsidRPr="007614FA">
        <w:rPr>
          <w:rFonts w:cs="Arial"/>
        </w:rPr>
        <w:t>0</w:t>
      </w:r>
      <w:r w:rsidR="0071276A" w:rsidRPr="007614FA">
        <w:rPr>
          <w:rFonts w:cs="Arial"/>
        </w:rPr>
        <w:t xml:space="preserve"> </w:t>
      </w:r>
      <w:proofErr w:type="gramStart"/>
      <w:r w:rsidR="0071276A" w:rsidRPr="007614FA">
        <w:rPr>
          <w:rFonts w:cs="Arial"/>
        </w:rPr>
        <w:t>bió</w:t>
      </w:r>
      <w:r w:rsidR="0043659D" w:rsidRPr="007614FA">
        <w:rPr>
          <w:rFonts w:cs="Arial"/>
        </w:rPr>
        <w:t>psias</w:t>
      </w:r>
      <w:proofErr w:type="gramEnd"/>
      <w:r w:rsidR="0043659D" w:rsidRPr="007614FA">
        <w:rPr>
          <w:rFonts w:cs="Arial"/>
        </w:rPr>
        <w:t xml:space="preserve"> hepáticas p</w:t>
      </w:r>
      <w:r w:rsidR="00A91882">
        <w:rPr>
          <w:rFonts w:cs="Arial"/>
        </w:rPr>
        <w:t>ercutâneas</w:t>
      </w:r>
      <w:r w:rsidR="003D6D5F">
        <w:rPr>
          <w:rFonts w:cs="Arial"/>
        </w:rPr>
        <w:t xml:space="preserve"> / ano  (</w:t>
      </w:r>
      <w:r w:rsidR="00CF480D">
        <w:rPr>
          <w:rFonts w:cs="Arial"/>
        </w:rPr>
        <w:t xml:space="preserve"> </w:t>
      </w:r>
      <w:r w:rsidR="003D6D5F">
        <w:rPr>
          <w:rFonts w:cs="Arial"/>
        </w:rPr>
        <w:t>ou 30</w:t>
      </w:r>
      <w:r w:rsidR="00CF480D">
        <w:rPr>
          <w:rFonts w:cs="Arial"/>
        </w:rPr>
        <w:t xml:space="preserve"> </w:t>
      </w:r>
      <w:r w:rsidR="003D6D5F">
        <w:rPr>
          <w:rFonts w:cs="Arial"/>
        </w:rPr>
        <w:t>/ 3 anos</w:t>
      </w:r>
      <w:r w:rsidR="00F15D94">
        <w:rPr>
          <w:rFonts w:cs="Arial"/>
        </w:rPr>
        <w:t xml:space="preserve"> – média = 10 /ano</w:t>
      </w:r>
      <w:r w:rsidR="003D6D5F">
        <w:rPr>
          <w:rFonts w:cs="Arial"/>
        </w:rPr>
        <w:t>)</w:t>
      </w:r>
    </w:p>
    <w:p w:rsidR="0043659D" w:rsidRDefault="00936238" w:rsidP="00C4198F">
      <w:pPr>
        <w:ind w:left="1134"/>
        <w:jc w:val="both"/>
        <w:rPr>
          <w:rFonts w:cs="Arial"/>
          <w:color w:val="FF0000"/>
        </w:rPr>
      </w:pPr>
      <w:r>
        <w:rPr>
          <w:rFonts w:cs="Arial"/>
        </w:rPr>
        <w:t xml:space="preserve">            - </w:t>
      </w:r>
      <w:r w:rsidR="00643ED0" w:rsidRPr="007614FA">
        <w:rPr>
          <w:rFonts w:cs="Arial"/>
        </w:rPr>
        <w:t>2</w:t>
      </w:r>
      <w:r w:rsidR="00347A3E" w:rsidRPr="007614FA">
        <w:rPr>
          <w:rFonts w:cs="Arial"/>
        </w:rPr>
        <w:t>0</w:t>
      </w:r>
      <w:r w:rsidR="00E1544B">
        <w:rPr>
          <w:rFonts w:cs="Arial"/>
        </w:rPr>
        <w:t xml:space="preserve"> </w:t>
      </w:r>
      <w:proofErr w:type="gramStart"/>
      <w:r w:rsidR="00E1544B">
        <w:rPr>
          <w:rFonts w:cs="Arial"/>
        </w:rPr>
        <w:t>técnicas</w:t>
      </w:r>
      <w:proofErr w:type="gramEnd"/>
      <w:r w:rsidR="00E1544B">
        <w:rPr>
          <w:rFonts w:cs="Arial"/>
        </w:rPr>
        <w:t xml:space="preserve"> </w:t>
      </w:r>
      <w:r w:rsidR="00A91882">
        <w:rPr>
          <w:rFonts w:cs="Arial"/>
        </w:rPr>
        <w:t>de obliteração de varizes</w:t>
      </w:r>
      <w:r w:rsidR="003D6D5F">
        <w:rPr>
          <w:rFonts w:cs="Arial"/>
        </w:rPr>
        <w:t xml:space="preserve"> / ano ( ou 60</w:t>
      </w:r>
      <w:r w:rsidR="00CF480D">
        <w:rPr>
          <w:rFonts w:cs="Arial"/>
        </w:rPr>
        <w:t xml:space="preserve"> </w:t>
      </w:r>
      <w:r w:rsidR="003D6D5F">
        <w:rPr>
          <w:rFonts w:cs="Arial"/>
        </w:rPr>
        <w:t>/ 3 anos</w:t>
      </w:r>
      <w:r w:rsidR="00F15D94">
        <w:rPr>
          <w:rFonts w:cs="Arial"/>
        </w:rPr>
        <w:t xml:space="preserve"> – média = 20 /ano</w:t>
      </w:r>
      <w:r w:rsidR="003D6D5F">
        <w:rPr>
          <w:rFonts w:cs="Arial"/>
        </w:rPr>
        <w:t>)</w:t>
      </w:r>
    </w:p>
    <w:p w:rsidR="00E1544B" w:rsidRDefault="00E1544B" w:rsidP="00C4198F">
      <w:pPr>
        <w:ind w:left="1134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            </w:t>
      </w:r>
      <w:r w:rsidR="00936238" w:rsidRPr="00936238">
        <w:rPr>
          <w:rFonts w:cs="Arial"/>
        </w:rPr>
        <w:t xml:space="preserve">- </w:t>
      </w:r>
      <w:r w:rsidR="00936238">
        <w:rPr>
          <w:rFonts w:cs="Arial"/>
        </w:rPr>
        <w:t>10</w:t>
      </w:r>
      <w:r w:rsidRPr="00E52CC4">
        <w:rPr>
          <w:rFonts w:cs="Arial"/>
        </w:rPr>
        <w:t xml:space="preserve">0 </w:t>
      </w:r>
      <w:proofErr w:type="gramStart"/>
      <w:r w:rsidRPr="00E52CC4">
        <w:rPr>
          <w:rFonts w:cs="Arial"/>
        </w:rPr>
        <w:t>ecografias</w:t>
      </w:r>
      <w:proofErr w:type="gramEnd"/>
      <w:r w:rsidRPr="00E52CC4">
        <w:rPr>
          <w:rFonts w:cs="Arial"/>
        </w:rPr>
        <w:t xml:space="preserve"> abdo</w:t>
      </w:r>
      <w:r w:rsidR="00A91882">
        <w:rPr>
          <w:rFonts w:cs="Arial"/>
        </w:rPr>
        <w:t>minais superiores</w:t>
      </w:r>
      <w:r w:rsidR="003D6D5F">
        <w:rPr>
          <w:rFonts w:cs="Arial"/>
        </w:rPr>
        <w:t xml:space="preserve"> / ano  ( ou 300</w:t>
      </w:r>
      <w:r w:rsidR="00CF480D">
        <w:rPr>
          <w:rFonts w:cs="Arial"/>
        </w:rPr>
        <w:t xml:space="preserve"> </w:t>
      </w:r>
      <w:r w:rsidR="003D6D5F">
        <w:rPr>
          <w:rFonts w:cs="Arial"/>
        </w:rPr>
        <w:t>/ 3 anos</w:t>
      </w:r>
      <w:r w:rsidR="00F15D94">
        <w:rPr>
          <w:rFonts w:cs="Arial"/>
        </w:rPr>
        <w:t xml:space="preserve"> – média = 100/ano</w:t>
      </w:r>
      <w:r w:rsidR="003D6D5F">
        <w:rPr>
          <w:rFonts w:cs="Arial"/>
        </w:rPr>
        <w:t>)</w:t>
      </w:r>
    </w:p>
    <w:p w:rsidR="00E1544B" w:rsidRDefault="00E1544B" w:rsidP="00C4198F">
      <w:pPr>
        <w:ind w:left="1134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            </w:t>
      </w:r>
      <w:r w:rsidR="00936238" w:rsidRPr="00936238">
        <w:rPr>
          <w:rFonts w:cs="Arial"/>
        </w:rPr>
        <w:t xml:space="preserve">- </w:t>
      </w:r>
      <w:r w:rsidR="00A91882">
        <w:rPr>
          <w:rFonts w:cs="Arial"/>
        </w:rPr>
        <w:t>5</w:t>
      </w:r>
      <w:r w:rsidRPr="00E52CC4">
        <w:rPr>
          <w:rFonts w:cs="Arial"/>
        </w:rPr>
        <w:t xml:space="preserve">0 </w:t>
      </w:r>
      <w:proofErr w:type="spellStart"/>
      <w:proofErr w:type="gramStart"/>
      <w:r w:rsidRPr="00E52CC4">
        <w:rPr>
          <w:rFonts w:cs="Arial"/>
        </w:rPr>
        <w:t>elastografias</w:t>
      </w:r>
      <w:proofErr w:type="spellEnd"/>
      <w:proofErr w:type="gramEnd"/>
      <w:r w:rsidRPr="00E52CC4">
        <w:rPr>
          <w:rFonts w:cs="Arial"/>
        </w:rPr>
        <w:t xml:space="preserve"> hepáticas </w:t>
      </w:r>
      <w:r w:rsidR="003D6D5F">
        <w:rPr>
          <w:rFonts w:cs="Arial"/>
        </w:rPr>
        <w:t>/ano  ( ou 150</w:t>
      </w:r>
      <w:r w:rsidR="00CF480D">
        <w:rPr>
          <w:rFonts w:cs="Arial"/>
        </w:rPr>
        <w:t xml:space="preserve"> </w:t>
      </w:r>
      <w:r w:rsidR="003D6D5F">
        <w:rPr>
          <w:rFonts w:cs="Arial"/>
        </w:rPr>
        <w:t>/ 3 anos</w:t>
      </w:r>
      <w:r w:rsidR="00F15D94">
        <w:rPr>
          <w:rFonts w:cs="Arial"/>
        </w:rPr>
        <w:t xml:space="preserve">  - média = 50 / ano</w:t>
      </w:r>
      <w:r w:rsidR="003D6D5F">
        <w:rPr>
          <w:rFonts w:cs="Arial"/>
        </w:rPr>
        <w:t>)</w:t>
      </w:r>
      <w:r w:rsidRPr="00E52CC4">
        <w:rPr>
          <w:rFonts w:cs="Arial"/>
        </w:rPr>
        <w:t xml:space="preserve"> </w:t>
      </w:r>
      <w:r w:rsidR="00A91882">
        <w:rPr>
          <w:rFonts w:cs="Arial"/>
        </w:rPr>
        <w:t xml:space="preserve">               </w:t>
      </w:r>
    </w:p>
    <w:p w:rsidR="00E52CC4" w:rsidRDefault="00E52CC4" w:rsidP="00C4198F">
      <w:pPr>
        <w:ind w:left="1134"/>
        <w:jc w:val="both"/>
        <w:rPr>
          <w:rFonts w:cs="Arial"/>
          <w:color w:val="FF0000"/>
        </w:rPr>
      </w:pPr>
      <w:r w:rsidRPr="00E52CC4">
        <w:rPr>
          <w:rFonts w:cs="Arial"/>
        </w:rPr>
        <w:lastRenderedPageBreak/>
        <w:t xml:space="preserve">12. </w:t>
      </w:r>
      <w:proofErr w:type="spellStart"/>
      <w:r w:rsidRPr="00E52CC4">
        <w:rPr>
          <w:rFonts w:cs="Arial"/>
        </w:rPr>
        <w:t>Efectuar</w:t>
      </w:r>
      <w:proofErr w:type="spellEnd"/>
      <w:r w:rsidRPr="00E52CC4">
        <w:rPr>
          <w:rFonts w:cs="Arial"/>
        </w:rPr>
        <w:t xml:space="preserve"> no Serviço ou ter disponível noutro serviço do Hospital </w:t>
      </w:r>
      <w:r w:rsidR="00A91882">
        <w:rPr>
          <w:rFonts w:cs="Arial"/>
        </w:rPr>
        <w:t xml:space="preserve">/Centro Hospitalar </w:t>
      </w:r>
      <w:r w:rsidRPr="00E52CC4">
        <w:rPr>
          <w:rFonts w:cs="Arial"/>
        </w:rPr>
        <w:t>(</w:t>
      </w:r>
      <w:proofErr w:type="spellStart"/>
      <w:r>
        <w:rPr>
          <w:rFonts w:cs="Arial"/>
        </w:rPr>
        <w:t>ex</w:t>
      </w:r>
      <w:proofErr w:type="spellEnd"/>
      <w:r>
        <w:rPr>
          <w:rFonts w:cs="Arial"/>
        </w:rPr>
        <w:t>:</w:t>
      </w:r>
      <w:r w:rsidRPr="00E52CC4">
        <w:rPr>
          <w:rFonts w:cs="Arial"/>
        </w:rPr>
        <w:t xml:space="preserve"> serv</w:t>
      </w:r>
      <w:r w:rsidR="00936238">
        <w:rPr>
          <w:rFonts w:cs="Arial"/>
        </w:rPr>
        <w:t>iço de</w:t>
      </w:r>
      <w:r w:rsidRPr="00E52CC4">
        <w:rPr>
          <w:rFonts w:cs="Arial"/>
        </w:rPr>
        <w:t xml:space="preserve"> Imagiologia)</w:t>
      </w:r>
      <w:r w:rsidR="00864D5E">
        <w:rPr>
          <w:rFonts w:cs="Arial"/>
        </w:rPr>
        <w:t xml:space="preserve"> ou noutro hospital com o qual tenham parceria para realização de meios complementares de diagnóstico, com capacidade para</w:t>
      </w:r>
      <w:r w:rsidRPr="00E52CC4">
        <w:rPr>
          <w:rFonts w:cs="Arial"/>
        </w:rPr>
        <w:t xml:space="preserve"> reali</w:t>
      </w:r>
      <w:r w:rsidR="00936238">
        <w:rPr>
          <w:rFonts w:cs="Arial"/>
        </w:rPr>
        <w:t xml:space="preserve">zar </w:t>
      </w:r>
      <w:r w:rsidRPr="00E52CC4">
        <w:rPr>
          <w:rFonts w:cs="Arial"/>
        </w:rPr>
        <w:t xml:space="preserve">3 das seguintes técnicas específicas da </w:t>
      </w:r>
      <w:proofErr w:type="gramStart"/>
      <w:r w:rsidRPr="00E52CC4">
        <w:rPr>
          <w:rFonts w:cs="Arial"/>
        </w:rPr>
        <w:t>Hepatologia</w:t>
      </w:r>
      <w:r w:rsidR="00936238">
        <w:rPr>
          <w:rFonts w:cs="Arial"/>
        </w:rPr>
        <w:t xml:space="preserve"> :</w:t>
      </w:r>
      <w:proofErr w:type="gramEnd"/>
    </w:p>
    <w:p w:rsidR="00E52CC4" w:rsidRPr="00E52CC4" w:rsidRDefault="00E52CC4" w:rsidP="00C4198F">
      <w:pPr>
        <w:ind w:left="1134"/>
        <w:jc w:val="both"/>
        <w:rPr>
          <w:rFonts w:cs="Arial"/>
        </w:rPr>
      </w:pPr>
      <w:r>
        <w:rPr>
          <w:rFonts w:cs="Arial"/>
          <w:color w:val="FF0000"/>
        </w:rPr>
        <w:t xml:space="preserve"> </w:t>
      </w:r>
      <w:r w:rsidRPr="00E52CC4">
        <w:rPr>
          <w:rFonts w:cs="Arial"/>
        </w:rPr>
        <w:t xml:space="preserve">a) Biópsia ou punção hepática </w:t>
      </w:r>
      <w:proofErr w:type="spellStart"/>
      <w:r w:rsidRPr="00E52CC4">
        <w:rPr>
          <w:rFonts w:cs="Arial"/>
        </w:rPr>
        <w:t>eco-guiada</w:t>
      </w:r>
      <w:proofErr w:type="spellEnd"/>
    </w:p>
    <w:p w:rsidR="00E52CC4" w:rsidRDefault="00E52CC4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b) Biópsia hepática </w:t>
      </w:r>
      <w:proofErr w:type="spellStart"/>
      <w:r>
        <w:rPr>
          <w:rFonts w:cs="Arial"/>
        </w:rPr>
        <w:t>transjugular</w:t>
      </w:r>
      <w:proofErr w:type="spellEnd"/>
    </w:p>
    <w:p w:rsidR="00E52CC4" w:rsidRDefault="00E52CC4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c) </w:t>
      </w:r>
      <w:r w:rsidR="00936238">
        <w:rPr>
          <w:rFonts w:cs="Arial"/>
        </w:rPr>
        <w:t>Estudo da h</w:t>
      </w:r>
      <w:r>
        <w:rPr>
          <w:rFonts w:cs="Arial"/>
        </w:rPr>
        <w:t>emodinâmica hepática</w:t>
      </w:r>
    </w:p>
    <w:p w:rsidR="00E52CC4" w:rsidRDefault="00E52CC4" w:rsidP="00C4198F">
      <w:pPr>
        <w:ind w:left="1134"/>
        <w:jc w:val="both"/>
        <w:rPr>
          <w:rFonts w:cs="Arial"/>
        </w:rPr>
      </w:pPr>
      <w:r>
        <w:rPr>
          <w:rFonts w:cs="Arial"/>
        </w:rPr>
        <w:t>d) TIPS</w:t>
      </w:r>
    </w:p>
    <w:p w:rsidR="00E52CC4" w:rsidRDefault="00E52CC4" w:rsidP="00C4198F">
      <w:pPr>
        <w:ind w:left="1134"/>
        <w:jc w:val="both"/>
        <w:rPr>
          <w:rFonts w:cs="Arial"/>
        </w:rPr>
      </w:pPr>
      <w:r>
        <w:rPr>
          <w:rFonts w:cs="Arial"/>
        </w:rPr>
        <w:t>e)</w:t>
      </w:r>
      <w:r w:rsidR="00B145E5">
        <w:rPr>
          <w:rFonts w:cs="Arial"/>
        </w:rPr>
        <w:t xml:space="preserve"> </w:t>
      </w:r>
      <w:r>
        <w:rPr>
          <w:rFonts w:cs="Arial"/>
        </w:rPr>
        <w:t>CPRE</w:t>
      </w:r>
    </w:p>
    <w:p w:rsidR="00E52CC4" w:rsidRDefault="00E52CC4" w:rsidP="00C4198F">
      <w:pPr>
        <w:ind w:left="1134"/>
        <w:jc w:val="both"/>
        <w:rPr>
          <w:rFonts w:cs="Arial"/>
        </w:rPr>
      </w:pPr>
      <w:r>
        <w:rPr>
          <w:rFonts w:cs="Arial"/>
        </w:rPr>
        <w:t>f)</w:t>
      </w:r>
      <w:r w:rsidR="00B145E5">
        <w:rPr>
          <w:rFonts w:cs="Arial"/>
        </w:rPr>
        <w:t xml:space="preserve"> </w:t>
      </w:r>
      <w:r>
        <w:rPr>
          <w:rFonts w:cs="Arial"/>
        </w:rPr>
        <w:t>CPT</w:t>
      </w:r>
    </w:p>
    <w:p w:rsidR="00E52CC4" w:rsidRDefault="00E52CC4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g) </w:t>
      </w:r>
      <w:proofErr w:type="spellStart"/>
      <w:r>
        <w:rPr>
          <w:rFonts w:cs="Arial"/>
        </w:rPr>
        <w:t>Ecoendoscopia</w:t>
      </w:r>
      <w:proofErr w:type="spellEnd"/>
      <w:r>
        <w:rPr>
          <w:rFonts w:cs="Arial"/>
        </w:rPr>
        <w:t xml:space="preserve"> digestiva alta</w:t>
      </w:r>
      <w:r w:rsidR="00B145E5">
        <w:rPr>
          <w:rFonts w:cs="Arial"/>
        </w:rPr>
        <w:t xml:space="preserve"> (diagnóstico de patologia </w:t>
      </w:r>
      <w:proofErr w:type="spellStart"/>
      <w:r w:rsidR="00B145E5">
        <w:rPr>
          <w:rFonts w:cs="Arial"/>
        </w:rPr>
        <w:t>hepatobilio</w:t>
      </w:r>
      <w:proofErr w:type="spellEnd"/>
      <w:r w:rsidR="00B145E5">
        <w:rPr>
          <w:rFonts w:cs="Arial"/>
        </w:rPr>
        <w:t>-pancreática)</w:t>
      </w:r>
    </w:p>
    <w:p w:rsidR="00E52CC4" w:rsidRDefault="00B145E5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h)Terapêutica ablativa de tumores hepáticos: </w:t>
      </w:r>
      <w:r w:rsidR="00E52CC4">
        <w:rPr>
          <w:rFonts w:cs="Arial"/>
        </w:rPr>
        <w:t xml:space="preserve">alcoolização, radiofrequência, </w:t>
      </w:r>
      <w:proofErr w:type="spellStart"/>
      <w:proofErr w:type="gramStart"/>
      <w:r w:rsidR="00E52CC4">
        <w:rPr>
          <w:rFonts w:cs="Arial"/>
        </w:rPr>
        <w:t>quimioembolização</w:t>
      </w:r>
      <w:proofErr w:type="spellEnd"/>
      <w:r w:rsidR="00E52CC4">
        <w:rPr>
          <w:rFonts w:cs="Arial"/>
        </w:rPr>
        <w:t xml:space="preserve">, </w:t>
      </w:r>
      <w:r>
        <w:rPr>
          <w:rFonts w:cs="Arial"/>
        </w:rPr>
        <w:t xml:space="preserve"> </w:t>
      </w:r>
      <w:proofErr w:type="spellStart"/>
      <w:r w:rsidR="00E52CC4">
        <w:rPr>
          <w:rFonts w:cs="Arial"/>
        </w:rPr>
        <w:t>radioembolização</w:t>
      </w:r>
      <w:proofErr w:type="spellEnd"/>
      <w:proofErr w:type="gramEnd"/>
    </w:p>
    <w:p w:rsidR="00373716" w:rsidRDefault="00E52CC4" w:rsidP="00C4198F">
      <w:pPr>
        <w:ind w:left="1134"/>
        <w:jc w:val="both"/>
        <w:rPr>
          <w:rFonts w:cs="Arial"/>
        </w:rPr>
      </w:pPr>
      <w:r>
        <w:rPr>
          <w:rFonts w:cs="Arial"/>
        </w:rPr>
        <w:t>13.</w:t>
      </w:r>
      <w:r w:rsidRPr="00E52CC4">
        <w:rPr>
          <w:rFonts w:cs="Arial"/>
          <w:b/>
        </w:rPr>
        <w:t xml:space="preserve"> </w:t>
      </w:r>
      <w:r w:rsidR="00B145E5">
        <w:rPr>
          <w:rFonts w:cs="Arial"/>
        </w:rPr>
        <w:t xml:space="preserve">O Serviço </w:t>
      </w:r>
      <w:proofErr w:type="spellStart"/>
      <w:r w:rsidR="00B145E5">
        <w:rPr>
          <w:rFonts w:cs="Arial"/>
        </w:rPr>
        <w:t>dispôr</w:t>
      </w:r>
      <w:proofErr w:type="spellEnd"/>
      <w:r>
        <w:rPr>
          <w:rFonts w:cs="Arial"/>
        </w:rPr>
        <w:t xml:space="preserve"> </w:t>
      </w:r>
      <w:r w:rsidRPr="00E52CC4">
        <w:rPr>
          <w:rFonts w:cs="Arial"/>
        </w:rPr>
        <w:t>de</w:t>
      </w:r>
      <w:r>
        <w:rPr>
          <w:rFonts w:cs="Arial"/>
        </w:rPr>
        <w:t xml:space="preserve"> p</w:t>
      </w:r>
      <w:r w:rsidRPr="007614FA">
        <w:rPr>
          <w:rFonts w:cs="Arial"/>
        </w:rPr>
        <w:t xml:space="preserve">rograma de estágio </w:t>
      </w:r>
      <w:r w:rsidR="00373716">
        <w:rPr>
          <w:rFonts w:cs="Arial"/>
        </w:rPr>
        <w:t xml:space="preserve">de 6 meses </w:t>
      </w:r>
      <w:r w:rsidRPr="007614FA">
        <w:rPr>
          <w:rFonts w:cs="Arial"/>
        </w:rPr>
        <w:t>de transplante hepático no próprio hospital</w:t>
      </w:r>
      <w:r w:rsidR="00373716">
        <w:rPr>
          <w:rFonts w:cs="Arial"/>
        </w:rPr>
        <w:t>/centro hospitalar</w:t>
      </w:r>
      <w:r w:rsidR="00B145E5">
        <w:rPr>
          <w:rFonts w:cs="Arial"/>
        </w:rPr>
        <w:t>,</w:t>
      </w:r>
      <w:r w:rsidRPr="007614FA">
        <w:rPr>
          <w:rFonts w:cs="Arial"/>
        </w:rPr>
        <w:t xml:space="preserve"> </w:t>
      </w:r>
      <w:r>
        <w:rPr>
          <w:rFonts w:cs="Arial"/>
        </w:rPr>
        <w:t>ou em hospital com o qual tenham parceri</w:t>
      </w:r>
      <w:r w:rsidR="00B145E5">
        <w:rPr>
          <w:rFonts w:cs="Arial"/>
        </w:rPr>
        <w:t>a para referenciação de doentes, com protocolo de alocação de internos ou especialistas de Gastrenterologia para formação</w:t>
      </w:r>
      <w:r w:rsidR="00C83D98">
        <w:rPr>
          <w:rFonts w:cs="Arial"/>
        </w:rPr>
        <w:t xml:space="preserve"> em Hepatologia;</w:t>
      </w:r>
    </w:p>
    <w:p w:rsidR="00373716" w:rsidRPr="00A91882" w:rsidRDefault="00C83D98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14. O Serviço </w:t>
      </w:r>
      <w:r w:rsidR="00373716">
        <w:rPr>
          <w:rFonts w:cs="Arial"/>
        </w:rPr>
        <w:t>ter, pelo m</w:t>
      </w:r>
      <w:r>
        <w:rPr>
          <w:rFonts w:cs="Arial"/>
        </w:rPr>
        <w:t xml:space="preserve">enos, </w:t>
      </w:r>
      <w:r w:rsidR="0056588F">
        <w:rPr>
          <w:rFonts w:cs="Arial"/>
        </w:rPr>
        <w:t xml:space="preserve">em média, </w:t>
      </w:r>
      <w:r>
        <w:rPr>
          <w:rFonts w:cs="Arial"/>
        </w:rPr>
        <w:t>um artigo</w:t>
      </w:r>
      <w:r w:rsidR="0016183C">
        <w:rPr>
          <w:rFonts w:cs="Arial"/>
        </w:rPr>
        <w:t xml:space="preserve"> publicado</w:t>
      </w:r>
      <w:r>
        <w:rPr>
          <w:rFonts w:cs="Arial"/>
        </w:rPr>
        <w:t xml:space="preserve"> po</w:t>
      </w:r>
      <w:r w:rsidR="006260E7">
        <w:rPr>
          <w:rFonts w:cs="Arial"/>
        </w:rPr>
        <w:t xml:space="preserve">r ano, </w:t>
      </w:r>
      <w:r>
        <w:rPr>
          <w:rFonts w:cs="Arial"/>
        </w:rPr>
        <w:t>nos últimos 3 anos</w:t>
      </w:r>
      <w:r w:rsidR="0056588F">
        <w:rPr>
          <w:rFonts w:cs="Arial"/>
        </w:rPr>
        <w:t xml:space="preserve"> </w:t>
      </w:r>
      <w:proofErr w:type="gramStart"/>
      <w:r w:rsidR="0056588F">
        <w:rPr>
          <w:rFonts w:cs="Arial"/>
        </w:rPr>
        <w:t>(</w:t>
      </w:r>
      <w:r w:rsidR="00CF480D">
        <w:rPr>
          <w:rFonts w:cs="Arial"/>
        </w:rPr>
        <w:t xml:space="preserve"> </w:t>
      </w:r>
      <w:r w:rsidR="0056588F">
        <w:rPr>
          <w:rFonts w:cs="Arial"/>
        </w:rPr>
        <w:t>3</w:t>
      </w:r>
      <w:proofErr w:type="gramEnd"/>
      <w:r w:rsidR="0056588F">
        <w:rPr>
          <w:rFonts w:cs="Arial"/>
        </w:rPr>
        <w:t xml:space="preserve"> artigos / 3 anos</w:t>
      </w:r>
      <w:r w:rsidR="00901F29">
        <w:rPr>
          <w:rFonts w:cs="Arial"/>
        </w:rPr>
        <w:t xml:space="preserve"> – média = 1 / ano</w:t>
      </w:r>
      <w:r w:rsidR="0056588F">
        <w:rPr>
          <w:rFonts w:cs="Arial"/>
        </w:rPr>
        <w:t>)</w:t>
      </w:r>
      <w:r>
        <w:rPr>
          <w:rFonts w:cs="Arial"/>
        </w:rPr>
        <w:t>, sobre temas de Hepatologia, em revista com revisão por pares;</w:t>
      </w:r>
    </w:p>
    <w:p w:rsidR="00373716" w:rsidRPr="00373716" w:rsidRDefault="00C83D98" w:rsidP="00C4198F">
      <w:pPr>
        <w:ind w:left="1134"/>
        <w:jc w:val="both"/>
        <w:rPr>
          <w:rFonts w:cs="Arial"/>
          <w:color w:val="FF0000"/>
        </w:rPr>
      </w:pPr>
      <w:r>
        <w:rPr>
          <w:rFonts w:cs="Arial"/>
        </w:rPr>
        <w:t xml:space="preserve">15. O Serviço ter, pelo </w:t>
      </w:r>
      <w:r w:rsidR="00A91882">
        <w:rPr>
          <w:rFonts w:cs="Arial"/>
        </w:rPr>
        <w:t>meno</w:t>
      </w:r>
      <w:r>
        <w:rPr>
          <w:rFonts w:cs="Arial"/>
        </w:rPr>
        <w:t xml:space="preserve">s, </w:t>
      </w:r>
      <w:r w:rsidR="0056588F">
        <w:rPr>
          <w:rFonts w:cs="Arial"/>
        </w:rPr>
        <w:t xml:space="preserve">em média, </w:t>
      </w:r>
      <w:r>
        <w:rPr>
          <w:rFonts w:cs="Arial"/>
        </w:rPr>
        <w:t>três c</w:t>
      </w:r>
      <w:r w:rsidR="00A91882">
        <w:rPr>
          <w:rFonts w:cs="Arial"/>
        </w:rPr>
        <w:t>omunicações</w:t>
      </w:r>
      <w:r w:rsidR="00CF480D">
        <w:rPr>
          <w:rFonts w:cs="Arial"/>
        </w:rPr>
        <w:t xml:space="preserve"> </w:t>
      </w:r>
      <w:r>
        <w:rPr>
          <w:rFonts w:cs="Arial"/>
        </w:rPr>
        <w:t xml:space="preserve">em congressos científicos </w:t>
      </w:r>
      <w:r w:rsidR="00373716">
        <w:rPr>
          <w:rFonts w:cs="Arial"/>
        </w:rPr>
        <w:t>/</w:t>
      </w:r>
      <w:r>
        <w:rPr>
          <w:rFonts w:cs="Arial"/>
        </w:rPr>
        <w:t xml:space="preserve"> p</w:t>
      </w:r>
      <w:r w:rsidR="00373716">
        <w:rPr>
          <w:rFonts w:cs="Arial"/>
        </w:rPr>
        <w:t xml:space="preserve">articipações em </w:t>
      </w:r>
      <w:r w:rsidR="00CF480D">
        <w:rPr>
          <w:rFonts w:cs="Arial"/>
        </w:rPr>
        <w:t xml:space="preserve">mesas-redondas </w:t>
      </w:r>
      <w:r>
        <w:rPr>
          <w:rFonts w:cs="Arial"/>
        </w:rPr>
        <w:t>ou c</w:t>
      </w:r>
      <w:r w:rsidR="0016183C">
        <w:rPr>
          <w:rFonts w:cs="Arial"/>
        </w:rPr>
        <w:t>onferências</w:t>
      </w:r>
      <w:r>
        <w:rPr>
          <w:rFonts w:cs="Arial"/>
        </w:rPr>
        <w:t xml:space="preserve"> por ano</w:t>
      </w:r>
      <w:r w:rsidR="00CF480D">
        <w:rPr>
          <w:rFonts w:cs="Arial"/>
        </w:rPr>
        <w:t xml:space="preserve">, </w:t>
      </w:r>
      <w:r>
        <w:rPr>
          <w:rFonts w:cs="Arial"/>
        </w:rPr>
        <w:t>nos últimos 3 anos</w:t>
      </w:r>
      <w:r w:rsidR="0056588F">
        <w:rPr>
          <w:rFonts w:cs="Arial"/>
        </w:rPr>
        <w:t xml:space="preserve"> </w:t>
      </w:r>
      <w:proofErr w:type="gramStart"/>
      <w:r w:rsidR="0056588F">
        <w:rPr>
          <w:rFonts w:cs="Arial"/>
        </w:rPr>
        <w:t>(</w:t>
      </w:r>
      <w:r w:rsidR="00CF480D">
        <w:rPr>
          <w:rFonts w:cs="Arial"/>
        </w:rPr>
        <w:t xml:space="preserve"> </w:t>
      </w:r>
      <w:r w:rsidR="0056588F">
        <w:rPr>
          <w:rFonts w:cs="Arial"/>
        </w:rPr>
        <w:t>9</w:t>
      </w:r>
      <w:proofErr w:type="gramEnd"/>
      <w:r w:rsidR="0056588F">
        <w:rPr>
          <w:rFonts w:cs="Arial"/>
        </w:rPr>
        <w:t xml:space="preserve"> comunicações ou participações / 3 anos</w:t>
      </w:r>
      <w:r w:rsidR="00901F29">
        <w:rPr>
          <w:rFonts w:cs="Arial"/>
        </w:rPr>
        <w:t xml:space="preserve"> -  média = 3 / ano </w:t>
      </w:r>
      <w:r w:rsidR="0056588F">
        <w:rPr>
          <w:rFonts w:cs="Arial"/>
        </w:rPr>
        <w:t>)</w:t>
      </w:r>
      <w:r>
        <w:rPr>
          <w:rFonts w:cs="Arial"/>
        </w:rPr>
        <w:t>, sobre temas de Hepatologia, em que participem médicos do serviço;</w:t>
      </w:r>
    </w:p>
    <w:p w:rsidR="00067926" w:rsidRDefault="00373716" w:rsidP="00C4198F">
      <w:pPr>
        <w:ind w:left="1134"/>
        <w:jc w:val="both"/>
        <w:rPr>
          <w:rFonts w:cs="Arial"/>
        </w:rPr>
      </w:pPr>
      <w:r w:rsidRPr="00C83D98">
        <w:rPr>
          <w:rFonts w:cs="Arial"/>
        </w:rPr>
        <w:t>16.</w:t>
      </w:r>
      <w:r w:rsidRPr="007614FA">
        <w:rPr>
          <w:rFonts w:cs="Arial"/>
          <w:b/>
        </w:rPr>
        <w:t xml:space="preserve"> </w:t>
      </w:r>
      <w:r>
        <w:rPr>
          <w:rFonts w:cs="Arial"/>
        </w:rPr>
        <w:t>O S</w:t>
      </w:r>
      <w:r w:rsidR="00C83D98">
        <w:rPr>
          <w:rFonts w:cs="Arial"/>
        </w:rPr>
        <w:t>erviço</w:t>
      </w:r>
      <w:r w:rsidRPr="007614FA">
        <w:rPr>
          <w:rFonts w:cs="Arial"/>
        </w:rPr>
        <w:t xml:space="preserve"> admitir, em cada ano, para formação </w:t>
      </w:r>
      <w:r w:rsidR="00C83D98">
        <w:rPr>
          <w:rFonts w:cs="Arial"/>
        </w:rPr>
        <w:t xml:space="preserve">avançada </w:t>
      </w:r>
      <w:r w:rsidRPr="007614FA">
        <w:rPr>
          <w:rFonts w:cs="Arial"/>
        </w:rPr>
        <w:t xml:space="preserve">em Hepatologia, um número de especialistas em correspondência com a </w:t>
      </w:r>
      <w:proofErr w:type="spellStart"/>
      <w:r w:rsidRPr="007614FA">
        <w:rPr>
          <w:rFonts w:cs="Arial"/>
        </w:rPr>
        <w:t>actividade</w:t>
      </w:r>
      <w:proofErr w:type="spellEnd"/>
      <w:r w:rsidRPr="007614FA">
        <w:rPr>
          <w:rFonts w:cs="Arial"/>
        </w:rPr>
        <w:t xml:space="preserve"> do serviço</w:t>
      </w:r>
      <w:r w:rsidR="00067926">
        <w:rPr>
          <w:rFonts w:cs="Arial"/>
        </w:rPr>
        <w:t>, de acordo com as seguintes regras:</w:t>
      </w:r>
      <w:r w:rsidRPr="007614FA">
        <w:rPr>
          <w:rFonts w:cs="Arial"/>
        </w:rPr>
        <w:t xml:space="preserve"> </w:t>
      </w:r>
    </w:p>
    <w:p w:rsidR="00373716" w:rsidRPr="007614FA" w:rsidRDefault="00373716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 xml:space="preserve">1. Um formando por cada </w:t>
      </w:r>
      <w:proofErr w:type="spellStart"/>
      <w:r w:rsidRPr="007614FA">
        <w:rPr>
          <w:rFonts w:cs="Arial"/>
        </w:rPr>
        <w:t>subespecialista</w:t>
      </w:r>
      <w:proofErr w:type="spellEnd"/>
      <w:r w:rsidRPr="007614FA">
        <w:rPr>
          <w:rFonts w:cs="Arial"/>
        </w:rPr>
        <w:t xml:space="preserve"> de Hepatologia do serviço  </w:t>
      </w:r>
    </w:p>
    <w:p w:rsidR="00373716" w:rsidRPr="00373716" w:rsidRDefault="00373716" w:rsidP="00C4198F">
      <w:pPr>
        <w:ind w:left="1134"/>
        <w:jc w:val="both"/>
        <w:rPr>
          <w:rFonts w:cs="Arial"/>
          <w:color w:val="FF0000"/>
        </w:rPr>
      </w:pPr>
      <w:r w:rsidRPr="007614FA">
        <w:rPr>
          <w:rFonts w:cs="Arial"/>
        </w:rPr>
        <w:t>2.</w:t>
      </w:r>
      <w:r w:rsidR="00C83D98">
        <w:rPr>
          <w:rFonts w:cs="Arial"/>
        </w:rPr>
        <w:t xml:space="preserve"> Um formando por cada 100</w:t>
      </w:r>
      <w:r w:rsidRPr="007614FA">
        <w:rPr>
          <w:rFonts w:cs="Arial"/>
        </w:rPr>
        <w:t xml:space="preserve"> internamentos em Hepatologia por ano</w:t>
      </w:r>
    </w:p>
    <w:p w:rsidR="00373716" w:rsidRPr="007614FA" w:rsidRDefault="00373716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3.</w:t>
      </w:r>
      <w:r w:rsidR="00C83D98">
        <w:rPr>
          <w:rFonts w:cs="Arial"/>
        </w:rPr>
        <w:t xml:space="preserve"> </w:t>
      </w:r>
      <w:r w:rsidR="00D44477">
        <w:rPr>
          <w:rFonts w:cs="Arial"/>
        </w:rPr>
        <w:t>Um formando por cada 5</w:t>
      </w:r>
      <w:r w:rsidRPr="007614FA">
        <w:rPr>
          <w:rFonts w:cs="Arial"/>
        </w:rPr>
        <w:t>0 primeiras consultas de Hepatologia por ano</w:t>
      </w:r>
    </w:p>
    <w:p w:rsidR="00373716" w:rsidRPr="007614FA" w:rsidRDefault="00373716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4. Um formando por cada conjunto de técnicas gastrenterológicas:</w:t>
      </w:r>
    </w:p>
    <w:p w:rsidR="00373716" w:rsidRPr="007614FA" w:rsidRDefault="00373716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       </w:t>
      </w:r>
      <w:r w:rsidRPr="007614FA">
        <w:rPr>
          <w:rFonts w:cs="Arial"/>
        </w:rPr>
        <w:t xml:space="preserve">a) </w:t>
      </w:r>
      <w:proofErr w:type="gramStart"/>
      <w:r w:rsidRPr="007614FA">
        <w:rPr>
          <w:rFonts w:cs="Arial"/>
        </w:rPr>
        <w:t>um</w:t>
      </w:r>
      <w:proofErr w:type="gramEnd"/>
      <w:r w:rsidRPr="007614FA">
        <w:rPr>
          <w:rFonts w:cs="Arial"/>
        </w:rPr>
        <w:t xml:space="preserve"> formando por cada </w:t>
      </w:r>
      <w:r>
        <w:rPr>
          <w:rFonts w:cs="Arial"/>
        </w:rPr>
        <w:t>1</w:t>
      </w:r>
      <w:r w:rsidRPr="007614FA">
        <w:rPr>
          <w:rFonts w:cs="Arial"/>
        </w:rPr>
        <w:t>0 biópsias hepáticas por ano</w:t>
      </w:r>
    </w:p>
    <w:p w:rsidR="00373716" w:rsidRPr="007614FA" w:rsidRDefault="00373716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       b) </w:t>
      </w:r>
      <w:proofErr w:type="gramStart"/>
      <w:r>
        <w:rPr>
          <w:rFonts w:cs="Arial"/>
        </w:rPr>
        <w:t>um</w:t>
      </w:r>
      <w:proofErr w:type="gramEnd"/>
      <w:r>
        <w:rPr>
          <w:rFonts w:cs="Arial"/>
        </w:rPr>
        <w:t xml:space="preserve"> formando por cada 2</w:t>
      </w:r>
      <w:r w:rsidRPr="007614FA">
        <w:rPr>
          <w:rFonts w:cs="Arial"/>
        </w:rPr>
        <w:t>0 técnicas hemostáticas em hipertensão portal por ano</w:t>
      </w:r>
    </w:p>
    <w:p w:rsidR="00373716" w:rsidRPr="007614FA" w:rsidRDefault="00373716" w:rsidP="00C4198F">
      <w:pPr>
        <w:ind w:left="1134"/>
        <w:jc w:val="both"/>
        <w:rPr>
          <w:rFonts w:cs="Arial"/>
        </w:rPr>
      </w:pPr>
      <w:r>
        <w:rPr>
          <w:rFonts w:cs="Arial"/>
        </w:rPr>
        <w:lastRenderedPageBreak/>
        <w:t xml:space="preserve">       c</w:t>
      </w:r>
      <w:r w:rsidRPr="007614FA">
        <w:rPr>
          <w:rFonts w:cs="Arial"/>
        </w:rPr>
        <w:t xml:space="preserve">) </w:t>
      </w:r>
      <w:proofErr w:type="gramStart"/>
      <w:r w:rsidRPr="007614FA">
        <w:rPr>
          <w:rFonts w:cs="Arial"/>
        </w:rPr>
        <w:t>um</w:t>
      </w:r>
      <w:proofErr w:type="gramEnd"/>
      <w:r w:rsidRPr="007614FA">
        <w:rPr>
          <w:rFonts w:cs="Arial"/>
        </w:rPr>
        <w:t xml:space="preserve"> formando </w:t>
      </w:r>
      <w:r>
        <w:rPr>
          <w:rFonts w:cs="Arial"/>
        </w:rPr>
        <w:t>por cada 1</w:t>
      </w:r>
      <w:r w:rsidR="00C83D98">
        <w:rPr>
          <w:rFonts w:cs="Arial"/>
        </w:rPr>
        <w:t>0</w:t>
      </w:r>
      <w:r w:rsidRPr="007614FA">
        <w:rPr>
          <w:rFonts w:cs="Arial"/>
        </w:rPr>
        <w:t>0 ecografias por ano</w:t>
      </w:r>
    </w:p>
    <w:p w:rsidR="006E505E" w:rsidRDefault="00373716" w:rsidP="00C4198F">
      <w:pPr>
        <w:ind w:left="1134"/>
        <w:jc w:val="both"/>
        <w:rPr>
          <w:rFonts w:cs="Arial"/>
          <w:color w:val="FF0000"/>
        </w:rPr>
      </w:pPr>
      <w:r>
        <w:rPr>
          <w:rFonts w:cs="Arial"/>
        </w:rPr>
        <w:t xml:space="preserve">       d</w:t>
      </w:r>
      <w:r w:rsidR="00D44477">
        <w:rPr>
          <w:rFonts w:cs="Arial"/>
        </w:rPr>
        <w:t xml:space="preserve">) </w:t>
      </w:r>
      <w:proofErr w:type="gramStart"/>
      <w:r w:rsidR="00D44477">
        <w:rPr>
          <w:rFonts w:cs="Arial"/>
        </w:rPr>
        <w:t>um</w:t>
      </w:r>
      <w:proofErr w:type="gramEnd"/>
      <w:r w:rsidR="00D44477">
        <w:rPr>
          <w:rFonts w:cs="Arial"/>
        </w:rPr>
        <w:t xml:space="preserve"> formando por cada 5</w:t>
      </w:r>
      <w:r w:rsidRPr="007614FA">
        <w:rPr>
          <w:rFonts w:cs="Arial"/>
        </w:rPr>
        <w:t xml:space="preserve">0 </w:t>
      </w:r>
      <w:proofErr w:type="spellStart"/>
      <w:r w:rsidRPr="007614FA">
        <w:rPr>
          <w:rFonts w:cs="Arial"/>
        </w:rPr>
        <w:t>elastografias</w:t>
      </w:r>
      <w:proofErr w:type="spellEnd"/>
      <w:r w:rsidRPr="007614FA">
        <w:rPr>
          <w:rFonts w:cs="Arial"/>
        </w:rPr>
        <w:t xml:space="preserve"> hepáticas por ano</w:t>
      </w:r>
      <w:r w:rsidR="00E1544B">
        <w:rPr>
          <w:rFonts w:cs="Arial"/>
          <w:color w:val="FF0000"/>
        </w:rPr>
        <w:t xml:space="preserve">   </w:t>
      </w:r>
    </w:p>
    <w:p w:rsidR="006E505E" w:rsidRDefault="006E505E" w:rsidP="00C4198F">
      <w:pPr>
        <w:ind w:left="1134"/>
        <w:jc w:val="both"/>
        <w:rPr>
          <w:rFonts w:cs="Arial"/>
          <w:color w:val="FF0000"/>
        </w:rPr>
      </w:pPr>
    </w:p>
    <w:p w:rsidR="0043659D" w:rsidRPr="007614FA" w:rsidRDefault="0071276A" w:rsidP="00C4198F">
      <w:pPr>
        <w:ind w:left="1134"/>
        <w:jc w:val="both"/>
        <w:rPr>
          <w:rFonts w:cs="Arial"/>
          <w:b/>
        </w:rPr>
      </w:pPr>
      <w:r w:rsidRPr="007614FA">
        <w:rPr>
          <w:rFonts w:cs="Arial"/>
          <w:b/>
        </w:rPr>
        <w:t xml:space="preserve">II. </w:t>
      </w:r>
      <w:proofErr w:type="gramStart"/>
      <w:r w:rsidRPr="007614FA">
        <w:rPr>
          <w:rFonts w:cs="Arial"/>
          <w:b/>
        </w:rPr>
        <w:t>Parâmetros</w:t>
      </w:r>
      <w:r w:rsidR="0043659D" w:rsidRPr="007614FA">
        <w:rPr>
          <w:rFonts w:cs="Arial"/>
          <w:b/>
        </w:rPr>
        <w:t xml:space="preserve"> que permitem definir</w:t>
      </w:r>
      <w:proofErr w:type="gramEnd"/>
      <w:r w:rsidR="0043659D" w:rsidRPr="007614FA">
        <w:rPr>
          <w:rFonts w:cs="Arial"/>
          <w:b/>
        </w:rPr>
        <w:t xml:space="preserve"> as idoneidades formativas </w:t>
      </w:r>
      <w:r w:rsidRPr="007614FA">
        <w:rPr>
          <w:rFonts w:cs="Arial"/>
          <w:b/>
        </w:rPr>
        <w:t>parciais</w:t>
      </w:r>
    </w:p>
    <w:p w:rsidR="00185313" w:rsidRDefault="009A773E" w:rsidP="00C4198F">
      <w:pPr>
        <w:ind w:left="1134"/>
        <w:jc w:val="both"/>
        <w:rPr>
          <w:rFonts w:cs="Arial"/>
        </w:rPr>
      </w:pPr>
      <w:r>
        <w:rPr>
          <w:rFonts w:cs="Arial"/>
          <w:b/>
        </w:rPr>
        <w:t xml:space="preserve">             </w:t>
      </w:r>
      <w:r w:rsidR="00E21FE7" w:rsidRPr="00E21FE7">
        <w:rPr>
          <w:rFonts w:cs="Arial"/>
        </w:rPr>
        <w:t>Indicam-se limiares de qualidade mínima para obter idoneidade e capacidade formativa total, designada por 100% de idoneidade, e i</w:t>
      </w:r>
      <w:r w:rsidR="004542FE">
        <w:rPr>
          <w:rFonts w:cs="Arial"/>
        </w:rPr>
        <w:t>n</w:t>
      </w:r>
      <w:r w:rsidR="00E21FE7" w:rsidRPr="00E21FE7">
        <w:rPr>
          <w:rFonts w:cs="Arial"/>
        </w:rPr>
        <w:t xml:space="preserve">tervalos de variação de </w:t>
      </w:r>
      <w:proofErr w:type="spellStart"/>
      <w:r w:rsidR="00E21FE7" w:rsidRPr="00E21FE7">
        <w:rPr>
          <w:rFonts w:cs="Arial"/>
        </w:rPr>
        <w:t>actividade</w:t>
      </w:r>
      <w:proofErr w:type="spellEnd"/>
      <w:r w:rsidR="00E21FE7" w:rsidRPr="00E21FE7">
        <w:rPr>
          <w:rFonts w:cs="Arial"/>
        </w:rPr>
        <w:t xml:space="preserve"> </w:t>
      </w:r>
      <w:proofErr w:type="gramStart"/>
      <w:r w:rsidR="00E21FE7" w:rsidRPr="00E21FE7">
        <w:rPr>
          <w:rFonts w:cs="Arial"/>
        </w:rPr>
        <w:t>clínica</w:t>
      </w:r>
      <w:r w:rsidR="004542FE">
        <w:rPr>
          <w:rFonts w:cs="Arial"/>
        </w:rPr>
        <w:t xml:space="preserve">  para</w:t>
      </w:r>
      <w:proofErr w:type="gramEnd"/>
      <w:r w:rsidR="004542FE">
        <w:rPr>
          <w:rFonts w:cs="Arial"/>
        </w:rPr>
        <w:t xml:space="preserve"> determinadas áreas especificas da Hepatologia, que possibilitam mante</w:t>
      </w:r>
      <w:r w:rsidR="00185313">
        <w:rPr>
          <w:rFonts w:cs="Arial"/>
        </w:rPr>
        <w:t>r idoneidade parcial para formação em Hepatologia</w:t>
      </w:r>
      <w:r w:rsidR="006260E7">
        <w:rPr>
          <w:rFonts w:cs="Arial"/>
        </w:rPr>
        <w:t>, mas respeitando o cumprimento dos parâmetros obrigatórios referidos no ponto I</w:t>
      </w:r>
      <w:r w:rsidR="00185313">
        <w:rPr>
          <w:rFonts w:cs="Arial"/>
        </w:rPr>
        <w:t xml:space="preserve">. </w:t>
      </w:r>
    </w:p>
    <w:p w:rsidR="00185313" w:rsidRDefault="00185313" w:rsidP="00C4198F">
      <w:pPr>
        <w:ind w:left="1134"/>
        <w:jc w:val="both"/>
        <w:rPr>
          <w:rFonts w:cs="Arial"/>
        </w:rPr>
      </w:pPr>
      <w:r>
        <w:rPr>
          <w:rFonts w:cs="Arial"/>
        </w:rPr>
        <w:t>Será a</w:t>
      </w:r>
      <w:r w:rsidR="004542FE">
        <w:rPr>
          <w:rFonts w:cs="Arial"/>
        </w:rPr>
        <w:t>tribu</w:t>
      </w:r>
      <w:r>
        <w:rPr>
          <w:rFonts w:cs="Arial"/>
        </w:rPr>
        <w:t xml:space="preserve">ída </w:t>
      </w:r>
      <w:r w:rsidR="004542FE">
        <w:rPr>
          <w:rFonts w:cs="Arial"/>
        </w:rPr>
        <w:t>penali</w:t>
      </w:r>
      <w:r>
        <w:rPr>
          <w:rFonts w:cs="Arial"/>
        </w:rPr>
        <w:t>zação ao</w:t>
      </w:r>
      <w:r w:rsidR="006260E7">
        <w:rPr>
          <w:rFonts w:cs="Arial"/>
        </w:rPr>
        <w:t>s</w:t>
      </w:r>
      <w:r>
        <w:rPr>
          <w:rFonts w:cs="Arial"/>
        </w:rPr>
        <w:t xml:space="preserve"> serviço</w:t>
      </w:r>
      <w:r w:rsidR="006260E7">
        <w:rPr>
          <w:rFonts w:cs="Arial"/>
        </w:rPr>
        <w:t>s com áreas de formação com deficiência parcial,</w:t>
      </w:r>
      <w:r>
        <w:rPr>
          <w:rFonts w:cs="Arial"/>
        </w:rPr>
        <w:t xml:space="preserve"> representada </w:t>
      </w:r>
      <w:r w:rsidR="004542FE">
        <w:rPr>
          <w:rFonts w:cs="Arial"/>
        </w:rPr>
        <w:t>por</w:t>
      </w:r>
      <w:r>
        <w:rPr>
          <w:rFonts w:cs="Arial"/>
        </w:rPr>
        <w:t xml:space="preserve"> perda parcial de idoneidade </w:t>
      </w:r>
      <w:r w:rsidR="006260E7">
        <w:rPr>
          <w:rFonts w:cs="Arial"/>
        </w:rPr>
        <w:t xml:space="preserve">nessa área </w:t>
      </w:r>
      <w:proofErr w:type="gramStart"/>
      <w:r w:rsidR="006260E7">
        <w:rPr>
          <w:rFonts w:cs="Arial"/>
        </w:rPr>
        <w:t xml:space="preserve">específica, </w:t>
      </w:r>
      <w:r>
        <w:rPr>
          <w:rFonts w:cs="Arial"/>
        </w:rPr>
        <w:t xml:space="preserve"> com</w:t>
      </w:r>
      <w:proofErr w:type="gramEnd"/>
      <w:r>
        <w:rPr>
          <w:rFonts w:cs="Arial"/>
        </w:rPr>
        <w:t xml:space="preserve"> </w:t>
      </w:r>
      <w:r w:rsidR="006260E7">
        <w:rPr>
          <w:rFonts w:cs="Arial"/>
        </w:rPr>
        <w:t xml:space="preserve"> </w:t>
      </w:r>
      <w:proofErr w:type="spellStart"/>
      <w:r>
        <w:rPr>
          <w:rFonts w:cs="Arial"/>
        </w:rPr>
        <w:t>subtracção</w:t>
      </w:r>
      <w:proofErr w:type="spellEnd"/>
      <w:r>
        <w:rPr>
          <w:rFonts w:cs="Arial"/>
        </w:rPr>
        <w:t xml:space="preserve"> de </w:t>
      </w:r>
      <w:r w:rsidR="00D47E2E">
        <w:rPr>
          <w:rFonts w:cs="Arial"/>
        </w:rPr>
        <w:t xml:space="preserve">um número preciso de </w:t>
      </w:r>
      <w:r>
        <w:rPr>
          <w:rFonts w:cs="Arial"/>
        </w:rPr>
        <w:t>pontos percentuais ao valor final da idoneidade. Não será atribuída idoneidade formativa ao serviço em avaliação, quando as penalizações descontadas</w:t>
      </w:r>
      <w:proofErr w:type="gramStart"/>
      <w:r>
        <w:rPr>
          <w:rFonts w:cs="Arial"/>
        </w:rPr>
        <w:t>,</w:t>
      </w:r>
      <w:proofErr w:type="gramEnd"/>
      <w:r>
        <w:rPr>
          <w:rFonts w:cs="Arial"/>
        </w:rPr>
        <w:t xml:space="preserve"> determinem valor final de idoneidade parcial abaixo de 50%.</w:t>
      </w:r>
    </w:p>
    <w:p w:rsidR="00D44477" w:rsidRPr="00E21FE7" w:rsidRDefault="00185313" w:rsidP="00C4198F">
      <w:pPr>
        <w:ind w:left="1134"/>
        <w:jc w:val="both"/>
        <w:rPr>
          <w:rFonts w:cs="Arial"/>
        </w:rPr>
      </w:pPr>
      <w:r>
        <w:rPr>
          <w:rFonts w:cs="Arial"/>
        </w:rPr>
        <w:t>Requer progr</w:t>
      </w:r>
      <w:r w:rsidR="004542FE">
        <w:rPr>
          <w:rFonts w:cs="Arial"/>
        </w:rPr>
        <w:t>ama</w:t>
      </w:r>
      <w:r>
        <w:rPr>
          <w:rFonts w:cs="Arial"/>
        </w:rPr>
        <w:t xml:space="preserve"> complementar de compensação, co</w:t>
      </w:r>
      <w:r w:rsidR="004542FE">
        <w:rPr>
          <w:rFonts w:cs="Arial"/>
        </w:rPr>
        <w:t>m</w:t>
      </w:r>
      <w:r w:rsidR="00E21FE7" w:rsidRPr="00E21FE7">
        <w:rPr>
          <w:rFonts w:cs="Arial"/>
        </w:rPr>
        <w:t xml:space="preserve"> estágio em hospital com idoneidade total nessa ár</w:t>
      </w:r>
      <w:r>
        <w:rPr>
          <w:rFonts w:cs="Arial"/>
        </w:rPr>
        <w:t>ea de perí</w:t>
      </w:r>
      <w:r w:rsidR="00E21FE7" w:rsidRPr="00E21FE7">
        <w:rPr>
          <w:rFonts w:cs="Arial"/>
        </w:rPr>
        <w:t>cia específica</w:t>
      </w:r>
      <w:r>
        <w:rPr>
          <w:rFonts w:cs="Arial"/>
        </w:rPr>
        <w:t xml:space="preserve">. </w:t>
      </w:r>
    </w:p>
    <w:p w:rsidR="0067692D" w:rsidRPr="00E455EB" w:rsidRDefault="00E455EB" w:rsidP="00C4198F">
      <w:pPr>
        <w:ind w:left="1134"/>
        <w:jc w:val="both"/>
        <w:rPr>
          <w:rFonts w:cs="Arial"/>
          <w:b/>
        </w:rPr>
      </w:pPr>
      <w:r w:rsidRPr="00E455EB">
        <w:rPr>
          <w:rFonts w:cs="Arial"/>
          <w:b/>
        </w:rPr>
        <w:t xml:space="preserve">1. </w:t>
      </w:r>
      <w:r w:rsidR="00DA2437" w:rsidRPr="00E455EB">
        <w:rPr>
          <w:rFonts w:cs="Arial"/>
          <w:b/>
        </w:rPr>
        <w:t xml:space="preserve">Técnicas de Hepatologia </w:t>
      </w:r>
    </w:p>
    <w:p w:rsidR="00DA2437" w:rsidRPr="007614FA" w:rsidRDefault="001D26CE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a) Técnicas de </w:t>
      </w:r>
      <w:r w:rsidR="009927CD">
        <w:rPr>
          <w:rFonts w:cs="Arial"/>
        </w:rPr>
        <w:t>obliteração de varizes</w:t>
      </w:r>
      <w:r w:rsidR="00DA2437" w:rsidRPr="007614FA">
        <w:rPr>
          <w:rFonts w:cs="Arial"/>
        </w:rPr>
        <w:t xml:space="preserve">  </w:t>
      </w:r>
    </w:p>
    <w:p w:rsidR="00D44477" w:rsidRDefault="00D44477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        </w:t>
      </w:r>
      <w:r w:rsidR="001D26CE">
        <w:rPr>
          <w:rFonts w:cs="Arial"/>
        </w:rPr>
        <w:t xml:space="preserve"> - Menos de 30 por ano, mas mais de 20 por </w:t>
      </w:r>
      <w:r w:rsidR="003419DB">
        <w:rPr>
          <w:rFonts w:cs="Arial"/>
        </w:rPr>
        <w:t>ano</w:t>
      </w:r>
      <w:r w:rsidR="0056588F">
        <w:rPr>
          <w:rFonts w:cs="Arial"/>
        </w:rPr>
        <w:t xml:space="preserve"> </w:t>
      </w:r>
      <w:proofErr w:type="gramStart"/>
      <w:r w:rsidR="0056588F">
        <w:rPr>
          <w:rFonts w:cs="Arial"/>
        </w:rPr>
        <w:t xml:space="preserve">( </w:t>
      </w:r>
      <w:r w:rsidR="00CF480D">
        <w:rPr>
          <w:rFonts w:cs="Arial"/>
        </w:rPr>
        <w:t>60</w:t>
      </w:r>
      <w:proofErr w:type="gramEnd"/>
      <w:r w:rsidR="00CF480D">
        <w:rPr>
          <w:rFonts w:cs="Arial"/>
        </w:rPr>
        <w:t xml:space="preserve"> -89</w:t>
      </w:r>
      <w:r w:rsidR="0056588F">
        <w:rPr>
          <w:rFonts w:cs="Arial"/>
        </w:rPr>
        <w:t xml:space="preserve"> / 3 anos</w:t>
      </w:r>
      <w:r w:rsidR="00901F29">
        <w:rPr>
          <w:rFonts w:cs="Arial"/>
        </w:rPr>
        <w:t xml:space="preserve"> -  média = 20-29/ano </w:t>
      </w:r>
      <w:r w:rsidR="0056588F">
        <w:rPr>
          <w:rFonts w:cs="Arial"/>
        </w:rPr>
        <w:t>)</w:t>
      </w:r>
      <w:r w:rsidR="001D26CE">
        <w:rPr>
          <w:rFonts w:cs="Arial"/>
        </w:rPr>
        <w:t xml:space="preserve"> -</w:t>
      </w:r>
      <w:r w:rsidR="00DA2437" w:rsidRPr="007614FA">
        <w:rPr>
          <w:rFonts w:cs="Arial"/>
        </w:rPr>
        <w:t xml:space="preserve"> menos 7% </w:t>
      </w:r>
      <w:r w:rsidR="00CB3FFE" w:rsidRPr="007614FA">
        <w:rPr>
          <w:rFonts w:cs="Arial"/>
        </w:rPr>
        <w:t xml:space="preserve">de </w:t>
      </w:r>
      <w:r w:rsidR="00DA2437" w:rsidRPr="007614FA">
        <w:rPr>
          <w:rFonts w:cs="Arial"/>
        </w:rPr>
        <w:t xml:space="preserve">idoneidade </w:t>
      </w:r>
    </w:p>
    <w:p w:rsidR="00935794" w:rsidRPr="007614FA" w:rsidRDefault="0067692D" w:rsidP="00C4198F">
      <w:pPr>
        <w:ind w:left="1134"/>
        <w:jc w:val="both"/>
        <w:rPr>
          <w:rFonts w:cs="Arial"/>
        </w:rPr>
      </w:pPr>
      <w:r>
        <w:rPr>
          <w:rFonts w:cs="Arial"/>
          <w:color w:val="FF0000"/>
        </w:rPr>
        <w:t xml:space="preserve"> </w:t>
      </w:r>
      <w:r w:rsidR="00935794" w:rsidRPr="007614FA">
        <w:rPr>
          <w:rFonts w:cs="Arial"/>
        </w:rPr>
        <w:t xml:space="preserve">b) Biópsia hepática </w:t>
      </w:r>
    </w:p>
    <w:p w:rsidR="003419DB" w:rsidRDefault="00935794" w:rsidP="00C4198F">
      <w:pPr>
        <w:ind w:left="1134"/>
        <w:jc w:val="both"/>
        <w:rPr>
          <w:rFonts w:cs="Arial"/>
          <w:color w:val="FF0000"/>
        </w:rPr>
      </w:pPr>
      <w:r w:rsidRPr="007614FA">
        <w:rPr>
          <w:rFonts w:cs="Arial"/>
        </w:rPr>
        <w:t xml:space="preserve">       </w:t>
      </w:r>
      <w:r w:rsidR="001D26CE">
        <w:rPr>
          <w:rFonts w:cs="Arial"/>
        </w:rPr>
        <w:t xml:space="preserve"> </w:t>
      </w:r>
      <w:proofErr w:type="gramStart"/>
      <w:r w:rsidR="001D26CE">
        <w:rPr>
          <w:rFonts w:cs="Arial"/>
        </w:rPr>
        <w:t xml:space="preserve">-  </w:t>
      </w:r>
      <w:r w:rsidRPr="007614FA">
        <w:rPr>
          <w:rFonts w:cs="Arial"/>
        </w:rPr>
        <w:t>Meno</w:t>
      </w:r>
      <w:r w:rsidR="001D26CE">
        <w:rPr>
          <w:rFonts w:cs="Arial"/>
        </w:rPr>
        <w:t>s</w:t>
      </w:r>
      <w:proofErr w:type="gramEnd"/>
      <w:r w:rsidR="001D26CE">
        <w:rPr>
          <w:rFonts w:cs="Arial"/>
        </w:rPr>
        <w:t xml:space="preserve"> de 20 por</w:t>
      </w:r>
      <w:r w:rsidRPr="007614FA">
        <w:rPr>
          <w:rFonts w:cs="Arial"/>
        </w:rPr>
        <w:t xml:space="preserve"> ano</w:t>
      </w:r>
      <w:r w:rsidR="001D26CE">
        <w:rPr>
          <w:rFonts w:cs="Arial"/>
        </w:rPr>
        <w:t xml:space="preserve">, mas mais de 10 por </w:t>
      </w:r>
      <w:r w:rsidR="003419DB">
        <w:rPr>
          <w:rFonts w:cs="Arial"/>
        </w:rPr>
        <w:t>ano</w:t>
      </w:r>
      <w:r w:rsidR="0056588F">
        <w:rPr>
          <w:rFonts w:cs="Arial"/>
        </w:rPr>
        <w:t xml:space="preserve"> (</w:t>
      </w:r>
      <w:r w:rsidR="00950992">
        <w:rPr>
          <w:rFonts w:cs="Arial"/>
        </w:rPr>
        <w:t xml:space="preserve"> </w:t>
      </w:r>
      <w:r w:rsidR="00CF480D">
        <w:rPr>
          <w:rFonts w:cs="Arial"/>
        </w:rPr>
        <w:t>30 - 59</w:t>
      </w:r>
      <w:r w:rsidR="0056588F">
        <w:rPr>
          <w:rFonts w:cs="Arial"/>
        </w:rPr>
        <w:t xml:space="preserve"> / 3 anos</w:t>
      </w:r>
      <w:r w:rsidR="00901F29">
        <w:rPr>
          <w:rFonts w:cs="Arial"/>
        </w:rPr>
        <w:t xml:space="preserve"> -  média = 10-20 / ano</w:t>
      </w:r>
      <w:r w:rsidR="0056588F">
        <w:rPr>
          <w:rFonts w:cs="Arial"/>
        </w:rPr>
        <w:t>)</w:t>
      </w:r>
      <w:r w:rsidR="003419DB">
        <w:rPr>
          <w:rFonts w:cs="Arial"/>
        </w:rPr>
        <w:t xml:space="preserve"> </w:t>
      </w:r>
      <w:r w:rsidR="001D26CE">
        <w:rPr>
          <w:rFonts w:cs="Arial"/>
        </w:rPr>
        <w:t xml:space="preserve">- </w:t>
      </w:r>
      <w:r w:rsidRPr="007614FA">
        <w:rPr>
          <w:rFonts w:cs="Arial"/>
        </w:rPr>
        <w:t xml:space="preserve">menos 7% de idoneidade </w:t>
      </w:r>
    </w:p>
    <w:p w:rsidR="00DA2437" w:rsidRPr="007614FA" w:rsidRDefault="0067692D" w:rsidP="00C4198F">
      <w:pPr>
        <w:ind w:left="1134"/>
        <w:jc w:val="both"/>
        <w:rPr>
          <w:rFonts w:cs="Arial"/>
        </w:rPr>
      </w:pPr>
      <w:r>
        <w:rPr>
          <w:rFonts w:cs="Arial"/>
          <w:color w:val="FF0000"/>
        </w:rPr>
        <w:t xml:space="preserve">  </w:t>
      </w:r>
      <w:proofErr w:type="gramStart"/>
      <w:r w:rsidR="00935794" w:rsidRPr="007614FA">
        <w:rPr>
          <w:rFonts w:cs="Arial"/>
        </w:rPr>
        <w:t>c</w:t>
      </w:r>
      <w:r w:rsidR="00DA2437" w:rsidRPr="007614FA">
        <w:rPr>
          <w:rFonts w:cs="Arial"/>
        </w:rPr>
        <w:t xml:space="preserve">) </w:t>
      </w:r>
      <w:r w:rsidR="007B175D" w:rsidRPr="007614FA">
        <w:rPr>
          <w:rFonts w:cs="Arial"/>
        </w:rPr>
        <w:t xml:space="preserve"> E</w:t>
      </w:r>
      <w:r w:rsidR="00DA2437" w:rsidRPr="007614FA">
        <w:rPr>
          <w:rFonts w:cs="Arial"/>
        </w:rPr>
        <w:t>cografia</w:t>
      </w:r>
      <w:proofErr w:type="gramEnd"/>
      <w:r w:rsidR="00DA2437" w:rsidRPr="007614FA">
        <w:rPr>
          <w:rFonts w:cs="Arial"/>
        </w:rPr>
        <w:t xml:space="preserve"> abdominal</w:t>
      </w:r>
    </w:p>
    <w:p w:rsidR="005E27A5" w:rsidRPr="005E27A5" w:rsidRDefault="005E27A5" w:rsidP="00C4198F">
      <w:pPr>
        <w:ind w:left="1134"/>
        <w:jc w:val="both"/>
        <w:rPr>
          <w:rFonts w:cs="Arial"/>
          <w:color w:val="FF0000"/>
        </w:rPr>
      </w:pPr>
      <w:r>
        <w:rPr>
          <w:rFonts w:cs="Arial"/>
        </w:rPr>
        <w:t xml:space="preserve">   </w:t>
      </w:r>
      <w:r w:rsidR="00D44477">
        <w:rPr>
          <w:rFonts w:cs="Arial"/>
        </w:rPr>
        <w:t xml:space="preserve">   </w:t>
      </w:r>
      <w:r w:rsidR="001D26CE">
        <w:rPr>
          <w:rFonts w:cs="Arial"/>
        </w:rPr>
        <w:t xml:space="preserve">  </w:t>
      </w:r>
      <w:proofErr w:type="gramStart"/>
      <w:r w:rsidR="001D26CE">
        <w:rPr>
          <w:rFonts w:cs="Arial"/>
        </w:rPr>
        <w:t>-  Menos</w:t>
      </w:r>
      <w:proofErr w:type="gramEnd"/>
      <w:r w:rsidR="001D26CE">
        <w:rPr>
          <w:rFonts w:cs="Arial"/>
        </w:rPr>
        <w:t xml:space="preserve"> de 300 por ano, mas mais de 100 por </w:t>
      </w:r>
      <w:r w:rsidR="00D44477">
        <w:rPr>
          <w:rFonts w:cs="Arial"/>
        </w:rPr>
        <w:t>ano</w:t>
      </w:r>
      <w:r w:rsidR="0067692D">
        <w:rPr>
          <w:rFonts w:cs="Arial"/>
        </w:rPr>
        <w:t xml:space="preserve"> </w:t>
      </w:r>
      <w:r w:rsidR="00950992">
        <w:rPr>
          <w:rFonts w:cs="Arial"/>
        </w:rPr>
        <w:t xml:space="preserve"> ( 300</w:t>
      </w:r>
      <w:r w:rsidR="00CF480D">
        <w:rPr>
          <w:rFonts w:cs="Arial"/>
        </w:rPr>
        <w:t xml:space="preserve"> -899</w:t>
      </w:r>
      <w:r w:rsidR="00950992">
        <w:rPr>
          <w:rFonts w:cs="Arial"/>
        </w:rPr>
        <w:t xml:space="preserve"> / 3 anos</w:t>
      </w:r>
      <w:r w:rsidR="00901F29">
        <w:rPr>
          <w:rFonts w:cs="Arial"/>
        </w:rPr>
        <w:t xml:space="preserve"> -  média = 100-299 / ano</w:t>
      </w:r>
      <w:r w:rsidR="00950992">
        <w:rPr>
          <w:rFonts w:cs="Arial"/>
        </w:rPr>
        <w:t xml:space="preserve">) - </w:t>
      </w:r>
      <w:r w:rsidR="00B10B2F" w:rsidRPr="007614FA">
        <w:rPr>
          <w:rFonts w:cs="Arial"/>
        </w:rPr>
        <w:t xml:space="preserve">menos 7% </w:t>
      </w:r>
      <w:r w:rsidR="00950992">
        <w:rPr>
          <w:rFonts w:cs="Arial"/>
        </w:rPr>
        <w:t xml:space="preserve"> de </w:t>
      </w:r>
      <w:r w:rsidR="00B10B2F" w:rsidRPr="007614FA">
        <w:rPr>
          <w:rFonts w:cs="Arial"/>
        </w:rPr>
        <w:t>idoneidad</w:t>
      </w:r>
      <w:r w:rsidR="00D44477">
        <w:rPr>
          <w:rFonts w:cs="Arial"/>
        </w:rPr>
        <w:t>e</w:t>
      </w:r>
    </w:p>
    <w:p w:rsidR="00B10B2F" w:rsidRPr="007614FA" w:rsidRDefault="00B10B2F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 xml:space="preserve">  </w:t>
      </w:r>
      <w:r w:rsidR="009A773E">
        <w:rPr>
          <w:rFonts w:cs="Arial"/>
        </w:rPr>
        <w:t>d</w:t>
      </w:r>
      <w:r w:rsidR="00D44477">
        <w:rPr>
          <w:rFonts w:cs="Arial"/>
        </w:rPr>
        <w:t xml:space="preserve">) </w:t>
      </w:r>
      <w:proofErr w:type="spellStart"/>
      <w:r w:rsidRPr="007614FA">
        <w:rPr>
          <w:rFonts w:cs="Arial"/>
        </w:rPr>
        <w:t>Elastografia</w:t>
      </w:r>
      <w:proofErr w:type="spellEnd"/>
      <w:r w:rsidRPr="007614FA">
        <w:rPr>
          <w:rFonts w:cs="Arial"/>
        </w:rPr>
        <w:t xml:space="preserve"> hepática</w:t>
      </w:r>
    </w:p>
    <w:p w:rsidR="00407FC2" w:rsidRPr="007614FA" w:rsidRDefault="0067692D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   </w:t>
      </w:r>
      <w:r w:rsidR="001D26CE">
        <w:rPr>
          <w:rFonts w:cs="Arial"/>
        </w:rPr>
        <w:t xml:space="preserve">    </w:t>
      </w:r>
      <w:r w:rsidR="00B10B2F" w:rsidRPr="007614FA">
        <w:rPr>
          <w:rFonts w:cs="Arial"/>
        </w:rPr>
        <w:t xml:space="preserve"> - </w:t>
      </w:r>
      <w:r>
        <w:rPr>
          <w:rFonts w:cs="Arial"/>
        </w:rPr>
        <w:t>Men</w:t>
      </w:r>
      <w:r w:rsidR="009A773E">
        <w:rPr>
          <w:rFonts w:cs="Arial"/>
        </w:rPr>
        <w:t>os</w:t>
      </w:r>
      <w:r>
        <w:rPr>
          <w:rFonts w:cs="Arial"/>
        </w:rPr>
        <w:t xml:space="preserve"> de 10</w:t>
      </w:r>
      <w:r w:rsidR="00B10B2F" w:rsidRPr="007614FA">
        <w:rPr>
          <w:rFonts w:cs="Arial"/>
        </w:rPr>
        <w:t>0</w:t>
      </w:r>
      <w:r w:rsidR="001D26CE">
        <w:rPr>
          <w:rFonts w:cs="Arial"/>
        </w:rPr>
        <w:t xml:space="preserve"> por ano</w:t>
      </w:r>
      <w:r w:rsidR="009A773E">
        <w:rPr>
          <w:rFonts w:cs="Arial"/>
        </w:rPr>
        <w:t xml:space="preserve">, mas mais de </w:t>
      </w:r>
      <w:r w:rsidR="001D26CE">
        <w:rPr>
          <w:rFonts w:cs="Arial"/>
        </w:rPr>
        <w:t xml:space="preserve">50 por </w:t>
      </w:r>
      <w:r w:rsidR="00D44477">
        <w:rPr>
          <w:rFonts w:cs="Arial"/>
        </w:rPr>
        <w:t>ano</w:t>
      </w:r>
      <w:r w:rsidR="001D26CE">
        <w:rPr>
          <w:rFonts w:cs="Arial"/>
        </w:rPr>
        <w:t xml:space="preserve"> </w:t>
      </w:r>
      <w:proofErr w:type="gramStart"/>
      <w:r w:rsidR="008705F8">
        <w:rPr>
          <w:rFonts w:cs="Arial"/>
        </w:rPr>
        <w:t>(</w:t>
      </w:r>
      <w:r w:rsidR="00CF480D">
        <w:rPr>
          <w:rFonts w:cs="Arial"/>
        </w:rPr>
        <w:t xml:space="preserve"> </w:t>
      </w:r>
      <w:r w:rsidR="008705F8">
        <w:rPr>
          <w:rFonts w:cs="Arial"/>
        </w:rPr>
        <w:t>150</w:t>
      </w:r>
      <w:proofErr w:type="gramEnd"/>
      <w:r w:rsidR="00CF480D">
        <w:rPr>
          <w:rFonts w:cs="Arial"/>
        </w:rPr>
        <w:t xml:space="preserve"> - 299</w:t>
      </w:r>
      <w:r w:rsidR="008705F8">
        <w:rPr>
          <w:rFonts w:cs="Arial"/>
        </w:rPr>
        <w:t xml:space="preserve"> / 3 anos</w:t>
      </w:r>
      <w:r w:rsidR="00901F29">
        <w:rPr>
          <w:rFonts w:cs="Arial"/>
        </w:rPr>
        <w:t xml:space="preserve"> -  média = 50-99 / ano</w:t>
      </w:r>
      <w:r w:rsidR="008705F8">
        <w:rPr>
          <w:rFonts w:cs="Arial"/>
        </w:rPr>
        <w:t>)</w:t>
      </w:r>
      <w:r w:rsidR="001D26CE">
        <w:rPr>
          <w:rFonts w:cs="Arial"/>
        </w:rPr>
        <w:t xml:space="preserve">- menos </w:t>
      </w:r>
      <w:r w:rsidR="00D44477">
        <w:rPr>
          <w:rFonts w:cs="Arial"/>
        </w:rPr>
        <w:t>7%</w:t>
      </w:r>
      <w:r w:rsidR="008705F8">
        <w:rPr>
          <w:rFonts w:cs="Arial"/>
        </w:rPr>
        <w:t xml:space="preserve"> de</w:t>
      </w:r>
      <w:r w:rsidR="00D44477">
        <w:rPr>
          <w:rFonts w:cs="Arial"/>
        </w:rPr>
        <w:t xml:space="preserve"> idoneidade</w:t>
      </w:r>
    </w:p>
    <w:p w:rsidR="00B10B2F" w:rsidRDefault="0016183C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  </w:t>
      </w:r>
      <w:r w:rsidR="009A773E">
        <w:rPr>
          <w:rFonts w:cs="Arial"/>
        </w:rPr>
        <w:t>e</w:t>
      </w:r>
      <w:r w:rsidR="00F72457">
        <w:rPr>
          <w:rFonts w:cs="Arial"/>
        </w:rPr>
        <w:t xml:space="preserve">) Possibilidade de aprendizagem, ao nível mínimo de observação ou colaboração, </w:t>
      </w:r>
      <w:proofErr w:type="gramStart"/>
      <w:r w:rsidR="00F72457">
        <w:rPr>
          <w:rFonts w:cs="Arial"/>
        </w:rPr>
        <w:t xml:space="preserve">de </w:t>
      </w:r>
      <w:r w:rsidR="00B10B2F" w:rsidRPr="007614FA">
        <w:rPr>
          <w:rFonts w:cs="Arial"/>
        </w:rPr>
        <w:t xml:space="preserve"> alguma</w:t>
      </w:r>
      <w:r w:rsidR="00864D5E">
        <w:rPr>
          <w:rFonts w:cs="Arial"/>
        </w:rPr>
        <w:t>s</w:t>
      </w:r>
      <w:proofErr w:type="gramEnd"/>
      <w:r w:rsidR="00864D5E">
        <w:rPr>
          <w:rFonts w:cs="Arial"/>
        </w:rPr>
        <w:t xml:space="preserve"> das seguintes técnicas, no</w:t>
      </w:r>
      <w:r w:rsidR="00B10B2F" w:rsidRPr="007614FA">
        <w:rPr>
          <w:rFonts w:cs="Arial"/>
        </w:rPr>
        <w:t xml:space="preserve"> serviço, </w:t>
      </w:r>
      <w:r w:rsidR="00864D5E">
        <w:rPr>
          <w:rFonts w:cs="Arial"/>
        </w:rPr>
        <w:t>no serviço de Imagiologia do</w:t>
      </w:r>
      <w:r w:rsidR="00B10B2F" w:rsidRPr="007614FA">
        <w:rPr>
          <w:rFonts w:cs="Arial"/>
        </w:rPr>
        <w:t xml:space="preserve"> hospital</w:t>
      </w:r>
      <w:r w:rsidR="009A773E">
        <w:rPr>
          <w:rFonts w:cs="Arial"/>
        </w:rPr>
        <w:t>/centro hospitalar</w:t>
      </w:r>
      <w:r w:rsidR="00B10B2F" w:rsidRPr="007614FA">
        <w:rPr>
          <w:rFonts w:cs="Arial"/>
        </w:rPr>
        <w:t xml:space="preserve"> ou de </w:t>
      </w:r>
      <w:r w:rsidR="00864D5E">
        <w:rPr>
          <w:rFonts w:cs="Arial"/>
        </w:rPr>
        <w:t>outro hospital com o qual tenha</w:t>
      </w:r>
      <w:r w:rsidR="00B10B2F" w:rsidRPr="007614FA">
        <w:rPr>
          <w:rFonts w:cs="Arial"/>
        </w:rPr>
        <w:t xml:space="preserve"> parceria para realização de meios complementares de diagnóstico</w:t>
      </w:r>
      <w:r w:rsidR="008C5A73" w:rsidRPr="007614FA">
        <w:rPr>
          <w:rFonts w:cs="Arial"/>
        </w:rPr>
        <w:t>:</w:t>
      </w:r>
    </w:p>
    <w:p w:rsidR="00F72457" w:rsidRPr="007614FA" w:rsidRDefault="00F72457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       - Menos de 5 </w:t>
      </w:r>
      <w:r w:rsidR="00864D5E">
        <w:rPr>
          <w:rFonts w:cs="Arial"/>
        </w:rPr>
        <w:t xml:space="preserve">técnicas, mas mais de 3 </w:t>
      </w:r>
      <w:proofErr w:type="gramStart"/>
      <w:r w:rsidR="00864D5E">
        <w:rPr>
          <w:rFonts w:cs="Arial"/>
        </w:rPr>
        <w:t>técnicas  -</w:t>
      </w:r>
      <w:proofErr w:type="gramEnd"/>
      <w:r w:rsidR="00864D5E">
        <w:rPr>
          <w:rFonts w:cs="Arial"/>
        </w:rPr>
        <w:t xml:space="preserve"> menos 4.6% de idoneidade</w:t>
      </w:r>
    </w:p>
    <w:p w:rsidR="00B10B2F" w:rsidRPr="007614FA" w:rsidRDefault="00D325CA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lastRenderedPageBreak/>
        <w:t>1</w:t>
      </w:r>
      <w:r w:rsidR="00B10B2F" w:rsidRPr="007614FA">
        <w:rPr>
          <w:rFonts w:cs="Arial"/>
        </w:rPr>
        <w:t xml:space="preserve">) Biópsias e punções hepáticas </w:t>
      </w:r>
      <w:proofErr w:type="spellStart"/>
      <w:r w:rsidR="00B10B2F" w:rsidRPr="007614FA">
        <w:rPr>
          <w:rFonts w:cs="Arial"/>
        </w:rPr>
        <w:t>ecogui</w:t>
      </w:r>
      <w:r w:rsidR="008C5A73" w:rsidRPr="007614FA">
        <w:rPr>
          <w:rFonts w:cs="Arial"/>
        </w:rPr>
        <w:t>a</w:t>
      </w:r>
      <w:r w:rsidR="00B10B2F" w:rsidRPr="007614FA">
        <w:rPr>
          <w:rFonts w:cs="Arial"/>
        </w:rPr>
        <w:t>das</w:t>
      </w:r>
      <w:proofErr w:type="spellEnd"/>
    </w:p>
    <w:p w:rsidR="00D0404F" w:rsidRPr="007614FA" w:rsidRDefault="00D325CA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2</w:t>
      </w:r>
      <w:r w:rsidR="00F72457">
        <w:rPr>
          <w:rFonts w:cs="Arial"/>
        </w:rPr>
        <w:t xml:space="preserve">) Biópsia hepática </w:t>
      </w:r>
      <w:proofErr w:type="spellStart"/>
      <w:r w:rsidR="00F72457">
        <w:rPr>
          <w:rFonts w:cs="Arial"/>
        </w:rPr>
        <w:t>transj</w:t>
      </w:r>
      <w:r w:rsidR="008C5A73" w:rsidRPr="007614FA">
        <w:rPr>
          <w:rFonts w:cs="Arial"/>
        </w:rPr>
        <w:t>ugular</w:t>
      </w:r>
      <w:proofErr w:type="spellEnd"/>
    </w:p>
    <w:p w:rsidR="008C5A73" w:rsidRPr="007614FA" w:rsidRDefault="00D325CA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3</w:t>
      </w:r>
      <w:r w:rsidR="00D0404F" w:rsidRPr="007614FA">
        <w:rPr>
          <w:rFonts w:cs="Arial"/>
        </w:rPr>
        <w:t>)</w:t>
      </w:r>
      <w:r w:rsidR="008C5A73" w:rsidRPr="007614FA">
        <w:rPr>
          <w:rFonts w:cs="Arial"/>
        </w:rPr>
        <w:t xml:space="preserve"> </w:t>
      </w:r>
      <w:r w:rsidR="001D26CE">
        <w:rPr>
          <w:rFonts w:cs="Arial"/>
        </w:rPr>
        <w:t>Estudo da h</w:t>
      </w:r>
      <w:r w:rsidR="008C5A73" w:rsidRPr="007614FA">
        <w:rPr>
          <w:rFonts w:cs="Arial"/>
        </w:rPr>
        <w:t>emodinâmica hepática</w:t>
      </w:r>
    </w:p>
    <w:p w:rsidR="008C5A73" w:rsidRPr="007614FA" w:rsidRDefault="00D325CA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4</w:t>
      </w:r>
      <w:r w:rsidR="008C5A73" w:rsidRPr="007614FA">
        <w:rPr>
          <w:rFonts w:cs="Arial"/>
        </w:rPr>
        <w:t>) TIPS</w:t>
      </w:r>
    </w:p>
    <w:p w:rsidR="008C5A73" w:rsidRPr="007614FA" w:rsidRDefault="00D325CA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5</w:t>
      </w:r>
      <w:r w:rsidR="00F72457">
        <w:rPr>
          <w:rFonts w:cs="Arial"/>
        </w:rPr>
        <w:t xml:space="preserve">) CPRE </w:t>
      </w:r>
    </w:p>
    <w:p w:rsidR="00B10B2F" w:rsidRPr="007614FA" w:rsidRDefault="00D325CA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6)</w:t>
      </w:r>
      <w:r w:rsidR="008C5A73" w:rsidRPr="007614FA">
        <w:rPr>
          <w:rFonts w:cs="Arial"/>
        </w:rPr>
        <w:t xml:space="preserve"> CP</w:t>
      </w:r>
      <w:r w:rsidR="00F72457">
        <w:rPr>
          <w:rFonts w:cs="Arial"/>
        </w:rPr>
        <w:t>T</w:t>
      </w:r>
    </w:p>
    <w:p w:rsidR="008C5A73" w:rsidRPr="007614FA" w:rsidRDefault="00D325CA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7</w:t>
      </w:r>
      <w:r w:rsidR="008C5A73" w:rsidRPr="007614FA">
        <w:rPr>
          <w:rFonts w:cs="Arial"/>
        </w:rPr>
        <w:t>)</w:t>
      </w:r>
      <w:r w:rsidR="001D26CE">
        <w:rPr>
          <w:rFonts w:cs="Arial"/>
        </w:rPr>
        <w:t xml:space="preserve"> </w:t>
      </w:r>
      <w:proofErr w:type="spellStart"/>
      <w:r w:rsidR="001D26CE">
        <w:rPr>
          <w:rFonts w:cs="Arial"/>
        </w:rPr>
        <w:t>Ecoendoscopia</w:t>
      </w:r>
      <w:proofErr w:type="spellEnd"/>
      <w:r w:rsidR="001D26CE">
        <w:rPr>
          <w:rFonts w:cs="Arial"/>
        </w:rPr>
        <w:t xml:space="preserve"> digestiva alta (</w:t>
      </w:r>
      <w:r w:rsidR="008C5A73" w:rsidRPr="007614FA">
        <w:rPr>
          <w:rFonts w:cs="Arial"/>
        </w:rPr>
        <w:t xml:space="preserve">patologia </w:t>
      </w:r>
      <w:proofErr w:type="spellStart"/>
      <w:r w:rsidR="00013A1E" w:rsidRPr="007614FA">
        <w:rPr>
          <w:rFonts w:cs="Arial"/>
        </w:rPr>
        <w:t>hepato</w:t>
      </w:r>
      <w:r w:rsidR="008C5A73" w:rsidRPr="007614FA">
        <w:rPr>
          <w:rFonts w:cs="Arial"/>
        </w:rPr>
        <w:t>bilio</w:t>
      </w:r>
      <w:proofErr w:type="spellEnd"/>
      <w:r w:rsidR="00013A1E" w:rsidRPr="007614FA">
        <w:rPr>
          <w:rFonts w:cs="Arial"/>
        </w:rPr>
        <w:t>-</w:t>
      </w:r>
      <w:r w:rsidR="008C5A73" w:rsidRPr="007614FA">
        <w:rPr>
          <w:rFonts w:cs="Arial"/>
        </w:rPr>
        <w:t>pancreá</w:t>
      </w:r>
      <w:r w:rsidR="00013A1E" w:rsidRPr="007614FA">
        <w:rPr>
          <w:rFonts w:cs="Arial"/>
        </w:rPr>
        <w:t>t</w:t>
      </w:r>
      <w:r w:rsidR="008C5A73" w:rsidRPr="007614FA">
        <w:rPr>
          <w:rFonts w:cs="Arial"/>
        </w:rPr>
        <w:t>ica)</w:t>
      </w:r>
    </w:p>
    <w:p w:rsidR="00D44477" w:rsidRDefault="00D325CA" w:rsidP="00C4198F">
      <w:pPr>
        <w:ind w:left="1134"/>
        <w:jc w:val="both"/>
        <w:rPr>
          <w:rFonts w:cs="Arial"/>
        </w:rPr>
      </w:pPr>
      <w:r w:rsidRPr="007614FA">
        <w:rPr>
          <w:rFonts w:cs="Arial"/>
        </w:rPr>
        <w:t>8</w:t>
      </w:r>
      <w:r w:rsidR="008C5A73" w:rsidRPr="007614FA">
        <w:rPr>
          <w:rFonts w:cs="Arial"/>
        </w:rPr>
        <w:t>) Terap</w:t>
      </w:r>
      <w:r w:rsidR="001D26CE">
        <w:rPr>
          <w:rFonts w:cs="Arial"/>
        </w:rPr>
        <w:t>êutica ablativa de tumores hepáticos: a</w:t>
      </w:r>
      <w:r w:rsidR="00DD6BE8">
        <w:rPr>
          <w:rFonts w:cs="Arial"/>
        </w:rPr>
        <w:t>lcoolização</w:t>
      </w:r>
      <w:r w:rsidR="001D26CE">
        <w:rPr>
          <w:rFonts w:cs="Arial"/>
        </w:rPr>
        <w:t xml:space="preserve">, radiofrequência, </w:t>
      </w:r>
      <w:proofErr w:type="spellStart"/>
      <w:r w:rsidR="001D26CE">
        <w:rPr>
          <w:rFonts w:cs="Arial"/>
        </w:rPr>
        <w:t>q</w:t>
      </w:r>
      <w:r w:rsidR="008C5A73" w:rsidRPr="007614FA">
        <w:rPr>
          <w:rFonts w:cs="Arial"/>
        </w:rPr>
        <w:t>uimioembolização</w:t>
      </w:r>
      <w:proofErr w:type="spellEnd"/>
      <w:r w:rsidR="001D26CE">
        <w:rPr>
          <w:rFonts w:cs="Arial"/>
        </w:rPr>
        <w:t xml:space="preserve">, </w:t>
      </w:r>
      <w:proofErr w:type="spellStart"/>
      <w:r w:rsidR="001D26CE">
        <w:rPr>
          <w:rFonts w:cs="Arial"/>
        </w:rPr>
        <w:t>radioembolização</w:t>
      </w:r>
      <w:proofErr w:type="spellEnd"/>
    </w:p>
    <w:p w:rsidR="00E455EB" w:rsidRDefault="00E455EB" w:rsidP="00C4198F">
      <w:pPr>
        <w:ind w:left="1134"/>
        <w:jc w:val="both"/>
        <w:rPr>
          <w:rFonts w:cs="Arial"/>
        </w:rPr>
      </w:pPr>
    </w:p>
    <w:p w:rsidR="000E391F" w:rsidRPr="00B736E3" w:rsidRDefault="000E391F" w:rsidP="00C4198F">
      <w:pPr>
        <w:ind w:left="1134"/>
        <w:jc w:val="both"/>
        <w:rPr>
          <w:rFonts w:cs="Arial"/>
          <w:b/>
        </w:rPr>
      </w:pPr>
      <w:r w:rsidRPr="00B736E3">
        <w:rPr>
          <w:rFonts w:cs="Arial"/>
          <w:b/>
        </w:rPr>
        <w:t xml:space="preserve"> </w:t>
      </w:r>
      <w:r w:rsidR="006E505E">
        <w:rPr>
          <w:rFonts w:cs="Arial"/>
          <w:b/>
        </w:rPr>
        <w:t xml:space="preserve">2. </w:t>
      </w:r>
      <w:proofErr w:type="spellStart"/>
      <w:r w:rsidRPr="00B736E3">
        <w:rPr>
          <w:rFonts w:cs="Arial"/>
          <w:b/>
        </w:rPr>
        <w:t>Actividade</w:t>
      </w:r>
      <w:proofErr w:type="spellEnd"/>
      <w:r w:rsidRPr="00B736E3">
        <w:rPr>
          <w:rFonts w:cs="Arial"/>
          <w:b/>
        </w:rPr>
        <w:t xml:space="preserve"> científica</w:t>
      </w:r>
    </w:p>
    <w:p w:rsidR="000E391F" w:rsidRDefault="006E505E" w:rsidP="00C4198F">
      <w:pPr>
        <w:ind w:left="1134"/>
        <w:jc w:val="both"/>
        <w:rPr>
          <w:rFonts w:cs="Arial"/>
        </w:rPr>
      </w:pPr>
      <w:proofErr w:type="gramStart"/>
      <w:r>
        <w:rPr>
          <w:rFonts w:cs="Arial"/>
        </w:rPr>
        <w:t>1.  Artigos</w:t>
      </w:r>
      <w:proofErr w:type="gramEnd"/>
      <w:r>
        <w:rPr>
          <w:rFonts w:cs="Arial"/>
        </w:rPr>
        <w:t xml:space="preserve"> </w:t>
      </w:r>
      <w:r w:rsidR="000E391F">
        <w:rPr>
          <w:rFonts w:cs="Arial"/>
        </w:rPr>
        <w:t xml:space="preserve">publicados </w:t>
      </w:r>
      <w:r>
        <w:rPr>
          <w:rFonts w:cs="Arial"/>
        </w:rPr>
        <w:t xml:space="preserve"> sobre temas de Hepatologia, </w:t>
      </w:r>
      <w:r w:rsidR="000E391F">
        <w:rPr>
          <w:rFonts w:cs="Arial"/>
        </w:rPr>
        <w:t xml:space="preserve">em revista com revisão de pares </w:t>
      </w:r>
    </w:p>
    <w:p w:rsidR="006E505E" w:rsidRDefault="000E391F" w:rsidP="00C4198F">
      <w:pPr>
        <w:ind w:left="1134"/>
        <w:jc w:val="both"/>
        <w:rPr>
          <w:rFonts w:cs="Arial"/>
        </w:rPr>
      </w:pPr>
      <w:r>
        <w:rPr>
          <w:rFonts w:cs="Arial"/>
        </w:rPr>
        <w:t xml:space="preserve">   </w:t>
      </w:r>
      <w:r w:rsidR="006E505E">
        <w:rPr>
          <w:rFonts w:cs="Arial"/>
        </w:rPr>
        <w:t>- Menos de 2</w:t>
      </w:r>
      <w:r w:rsidR="009A773E">
        <w:rPr>
          <w:rFonts w:cs="Arial"/>
        </w:rPr>
        <w:t xml:space="preserve"> trabalho</w:t>
      </w:r>
      <w:r w:rsidR="006E505E">
        <w:rPr>
          <w:rFonts w:cs="Arial"/>
        </w:rPr>
        <w:t>s</w:t>
      </w:r>
      <w:r w:rsidR="009A773E">
        <w:rPr>
          <w:rFonts w:cs="Arial"/>
        </w:rPr>
        <w:t xml:space="preserve"> publicado</w:t>
      </w:r>
      <w:r w:rsidR="006E505E">
        <w:rPr>
          <w:rFonts w:cs="Arial"/>
        </w:rPr>
        <w:t xml:space="preserve">s por ano, mas pelo menos 1 por ano, </w:t>
      </w:r>
      <w:r w:rsidR="00D44477">
        <w:rPr>
          <w:rFonts w:cs="Arial"/>
        </w:rPr>
        <w:t>nos últimos 3 anos</w:t>
      </w:r>
    </w:p>
    <w:p w:rsidR="000E391F" w:rsidRPr="00746A4A" w:rsidRDefault="006E505E" w:rsidP="00C4198F">
      <w:pPr>
        <w:ind w:left="1134"/>
        <w:jc w:val="both"/>
        <w:rPr>
          <w:rFonts w:cs="Arial"/>
          <w:color w:val="FF0000"/>
        </w:rPr>
      </w:pPr>
      <w:r>
        <w:rPr>
          <w:rFonts w:cs="Arial"/>
        </w:rPr>
        <w:t xml:space="preserve">    </w:t>
      </w:r>
      <w:proofErr w:type="gramStart"/>
      <w:r w:rsidR="008705F8">
        <w:rPr>
          <w:rFonts w:cs="Arial"/>
        </w:rPr>
        <w:t>(</w:t>
      </w:r>
      <w:r>
        <w:rPr>
          <w:rFonts w:cs="Arial"/>
        </w:rPr>
        <w:t xml:space="preserve"> </w:t>
      </w:r>
      <w:r w:rsidR="00805865">
        <w:rPr>
          <w:rFonts w:cs="Arial"/>
        </w:rPr>
        <w:t>3</w:t>
      </w:r>
      <w:proofErr w:type="gramEnd"/>
      <w:r w:rsidR="00CF480D">
        <w:rPr>
          <w:rFonts w:cs="Arial"/>
        </w:rPr>
        <w:t xml:space="preserve"> </w:t>
      </w:r>
      <w:r w:rsidR="00805865">
        <w:rPr>
          <w:rFonts w:cs="Arial"/>
        </w:rPr>
        <w:t>-</w:t>
      </w:r>
      <w:r w:rsidR="00CF480D">
        <w:rPr>
          <w:rFonts w:cs="Arial"/>
        </w:rPr>
        <w:t xml:space="preserve"> </w:t>
      </w:r>
      <w:r w:rsidR="00805865">
        <w:rPr>
          <w:rFonts w:cs="Arial"/>
        </w:rPr>
        <w:t xml:space="preserve">5 </w:t>
      </w:r>
      <w:r w:rsidR="008705F8">
        <w:rPr>
          <w:rFonts w:cs="Arial"/>
        </w:rPr>
        <w:t>/ 3 anos</w:t>
      </w:r>
      <w:r w:rsidR="00901F29">
        <w:rPr>
          <w:rFonts w:cs="Arial"/>
        </w:rPr>
        <w:t xml:space="preserve"> -  média = 1 - 1.9 / ano </w:t>
      </w:r>
      <w:r w:rsidR="008705F8">
        <w:rPr>
          <w:rFonts w:cs="Arial"/>
        </w:rPr>
        <w:t>)</w:t>
      </w:r>
      <w:r>
        <w:rPr>
          <w:rFonts w:cs="Arial"/>
        </w:rPr>
        <w:t xml:space="preserve"> </w:t>
      </w:r>
      <w:r w:rsidR="00D44477">
        <w:rPr>
          <w:rFonts w:cs="Arial"/>
        </w:rPr>
        <w:t>- menos 2% de idoneidade</w:t>
      </w:r>
    </w:p>
    <w:p w:rsidR="000E391F" w:rsidRDefault="000E391F" w:rsidP="00C4198F">
      <w:pPr>
        <w:ind w:left="1134"/>
        <w:jc w:val="both"/>
        <w:rPr>
          <w:rFonts w:cs="Arial"/>
        </w:rPr>
      </w:pPr>
      <w:r>
        <w:rPr>
          <w:rFonts w:cs="Arial"/>
        </w:rPr>
        <w:t>2.</w:t>
      </w:r>
      <w:r w:rsidR="006E505E">
        <w:rPr>
          <w:rFonts w:cs="Arial"/>
        </w:rPr>
        <w:t xml:space="preserve"> </w:t>
      </w:r>
      <w:r>
        <w:rPr>
          <w:rFonts w:cs="Arial"/>
        </w:rPr>
        <w:t>Comun</w:t>
      </w:r>
      <w:r w:rsidR="0016183C">
        <w:rPr>
          <w:rFonts w:cs="Arial"/>
        </w:rPr>
        <w:t xml:space="preserve">icações </w:t>
      </w:r>
      <w:r w:rsidR="00746A4A">
        <w:rPr>
          <w:rFonts w:cs="Arial"/>
        </w:rPr>
        <w:t>/</w:t>
      </w:r>
      <w:r w:rsidR="0016183C">
        <w:rPr>
          <w:rFonts w:cs="Arial"/>
        </w:rPr>
        <w:t xml:space="preserve"> </w:t>
      </w:r>
      <w:r w:rsidR="006E505E">
        <w:rPr>
          <w:rFonts w:cs="Arial"/>
        </w:rPr>
        <w:t>Participações em mesas-redondas ou c</w:t>
      </w:r>
      <w:r>
        <w:rPr>
          <w:rFonts w:cs="Arial"/>
        </w:rPr>
        <w:t xml:space="preserve">onferências em que participam </w:t>
      </w:r>
      <w:proofErr w:type="spellStart"/>
      <w:r>
        <w:rPr>
          <w:rFonts w:cs="Arial"/>
        </w:rPr>
        <w:t>hepatologistas</w:t>
      </w:r>
      <w:proofErr w:type="spellEnd"/>
      <w:r>
        <w:rPr>
          <w:rFonts w:cs="Arial"/>
        </w:rPr>
        <w:t xml:space="preserve"> do serviço</w:t>
      </w:r>
    </w:p>
    <w:p w:rsidR="007B175D" w:rsidRPr="00746A4A" w:rsidRDefault="00746A4A" w:rsidP="00C4198F">
      <w:pPr>
        <w:ind w:left="1134"/>
        <w:jc w:val="both"/>
        <w:rPr>
          <w:rFonts w:cs="Arial"/>
          <w:color w:val="FF0000"/>
        </w:rPr>
      </w:pPr>
      <w:r>
        <w:rPr>
          <w:rFonts w:cs="Arial"/>
        </w:rPr>
        <w:t xml:space="preserve">       </w:t>
      </w:r>
      <w:r w:rsidR="006E505E">
        <w:rPr>
          <w:rFonts w:cs="Arial"/>
        </w:rPr>
        <w:t xml:space="preserve">- </w:t>
      </w:r>
      <w:r>
        <w:rPr>
          <w:rFonts w:cs="Arial"/>
        </w:rPr>
        <w:t xml:space="preserve">Menos de </w:t>
      </w:r>
      <w:r w:rsidR="006E505E">
        <w:rPr>
          <w:rFonts w:cs="Arial"/>
        </w:rPr>
        <w:t>6</w:t>
      </w:r>
      <w:r w:rsidR="00B736E3">
        <w:rPr>
          <w:rFonts w:cs="Arial"/>
        </w:rPr>
        <w:t xml:space="preserve"> </w:t>
      </w:r>
      <w:r w:rsidR="006E505E">
        <w:rPr>
          <w:rFonts w:cs="Arial"/>
        </w:rPr>
        <w:t xml:space="preserve">comunicações ou participações em reuniões por </w:t>
      </w:r>
      <w:r w:rsidR="00B736E3">
        <w:rPr>
          <w:rFonts w:cs="Arial"/>
        </w:rPr>
        <w:t>ano</w:t>
      </w:r>
      <w:r w:rsidR="00E455EB">
        <w:rPr>
          <w:rFonts w:cs="Arial"/>
        </w:rPr>
        <w:t>,</w:t>
      </w:r>
      <w:r w:rsidR="00B736E3">
        <w:rPr>
          <w:rFonts w:cs="Arial"/>
        </w:rPr>
        <w:t xml:space="preserve"> </w:t>
      </w:r>
      <w:r w:rsidR="008705F8">
        <w:rPr>
          <w:rFonts w:cs="Arial"/>
        </w:rPr>
        <w:t xml:space="preserve">mas pelo menos 3 por ano, </w:t>
      </w:r>
      <w:r w:rsidR="00E455EB">
        <w:rPr>
          <w:rFonts w:cs="Arial"/>
        </w:rPr>
        <w:t xml:space="preserve">nos últimos 3 </w:t>
      </w:r>
      <w:proofErr w:type="gramStart"/>
      <w:r w:rsidR="00E455EB">
        <w:rPr>
          <w:rFonts w:cs="Arial"/>
        </w:rPr>
        <w:t>anos</w:t>
      </w:r>
      <w:r w:rsidR="0016183C">
        <w:rPr>
          <w:rFonts w:cs="Arial"/>
        </w:rPr>
        <w:t xml:space="preserve"> </w:t>
      </w:r>
      <w:r w:rsidR="00CF480D">
        <w:rPr>
          <w:rFonts w:cs="Arial"/>
        </w:rPr>
        <w:t xml:space="preserve"> </w:t>
      </w:r>
      <w:r w:rsidR="00805865">
        <w:rPr>
          <w:rFonts w:cs="Arial"/>
        </w:rPr>
        <w:t>(</w:t>
      </w:r>
      <w:proofErr w:type="gramEnd"/>
      <w:r w:rsidR="00805865">
        <w:rPr>
          <w:rFonts w:cs="Arial"/>
        </w:rPr>
        <w:t xml:space="preserve"> 9</w:t>
      </w:r>
      <w:r w:rsidR="00CF480D">
        <w:rPr>
          <w:rFonts w:cs="Arial"/>
        </w:rPr>
        <w:t xml:space="preserve"> </w:t>
      </w:r>
      <w:r w:rsidR="00805865">
        <w:rPr>
          <w:rFonts w:cs="Arial"/>
        </w:rPr>
        <w:t>-</w:t>
      </w:r>
      <w:r w:rsidR="00CF480D">
        <w:rPr>
          <w:rFonts w:cs="Arial"/>
        </w:rPr>
        <w:t xml:space="preserve"> </w:t>
      </w:r>
      <w:r w:rsidR="00805865">
        <w:rPr>
          <w:rFonts w:cs="Arial"/>
        </w:rPr>
        <w:t>17 / 3 anos</w:t>
      </w:r>
      <w:r w:rsidR="00901F29">
        <w:rPr>
          <w:rFonts w:cs="Arial"/>
        </w:rPr>
        <w:t xml:space="preserve"> -  média = 3 - 5.9 / ano</w:t>
      </w:r>
      <w:r w:rsidR="00805865">
        <w:rPr>
          <w:rFonts w:cs="Arial"/>
        </w:rPr>
        <w:t>)</w:t>
      </w:r>
      <w:r w:rsidR="00E455EB">
        <w:rPr>
          <w:rFonts w:cs="Arial"/>
        </w:rPr>
        <w:t xml:space="preserve">  - </w:t>
      </w:r>
      <w:r w:rsidR="0016183C">
        <w:rPr>
          <w:rFonts w:cs="Arial"/>
        </w:rPr>
        <w:t>menos 2% de idoneidade</w:t>
      </w:r>
    </w:p>
    <w:p w:rsidR="00B53968" w:rsidRPr="007614FA" w:rsidRDefault="00B53968" w:rsidP="00C4198F">
      <w:pPr>
        <w:jc w:val="both"/>
        <w:rPr>
          <w:rFonts w:cs="Arial"/>
        </w:rPr>
      </w:pPr>
    </w:p>
    <w:sectPr w:rsidR="00B53968" w:rsidRPr="007614FA" w:rsidSect="00C4198F">
      <w:headerReference w:type="default" r:id="rId6"/>
      <w:footerReference w:type="default" r:id="rId7"/>
      <w:pgSz w:w="11906" w:h="16838"/>
      <w:pgMar w:top="1417" w:right="1701" w:bottom="1417" w:left="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B3" w:rsidRDefault="003208B3" w:rsidP="007B175D">
      <w:pPr>
        <w:spacing w:after="0" w:line="240" w:lineRule="auto"/>
      </w:pPr>
      <w:r>
        <w:separator/>
      </w:r>
    </w:p>
  </w:endnote>
  <w:endnote w:type="continuationSeparator" w:id="0">
    <w:p w:rsidR="003208B3" w:rsidRDefault="003208B3" w:rsidP="007B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222695"/>
      <w:docPartObj>
        <w:docPartGallery w:val="Page Numbers (Bottom of Page)"/>
        <w:docPartUnique/>
      </w:docPartObj>
    </w:sdtPr>
    <w:sdtContent>
      <w:p w:rsidR="0008199B" w:rsidRDefault="002C1BC3">
        <w:pPr>
          <w:pStyle w:val="Rodap"/>
          <w:jc w:val="right"/>
        </w:pPr>
        <w:fldSimple w:instr=" PAGE   \* MERGEFORMAT ">
          <w:r w:rsidR="00C4198F">
            <w:rPr>
              <w:noProof/>
            </w:rPr>
            <w:t>5</w:t>
          </w:r>
        </w:fldSimple>
      </w:p>
    </w:sdtContent>
  </w:sdt>
  <w:p w:rsidR="0008199B" w:rsidRDefault="000819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B3" w:rsidRDefault="003208B3" w:rsidP="007B175D">
      <w:pPr>
        <w:spacing w:after="0" w:line="240" w:lineRule="auto"/>
      </w:pPr>
      <w:r>
        <w:separator/>
      </w:r>
    </w:p>
  </w:footnote>
  <w:footnote w:type="continuationSeparator" w:id="0">
    <w:p w:rsidR="003208B3" w:rsidRDefault="003208B3" w:rsidP="007B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8F" w:rsidRDefault="00C4198F">
    <w:pPr>
      <w:pStyle w:val="Cabealho"/>
    </w:pPr>
    <w:r w:rsidRPr="00C4198F">
      <w:drawing>
        <wp:inline distT="0" distB="0" distL="0" distR="0">
          <wp:extent cx="7530066" cy="1318437"/>
          <wp:effectExtent l="19050" t="0" r="0" b="0"/>
          <wp:docPr id="2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822" cy="1318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B53968"/>
    <w:rsid w:val="00001182"/>
    <w:rsid w:val="00013A1E"/>
    <w:rsid w:val="000153BC"/>
    <w:rsid w:val="00067926"/>
    <w:rsid w:val="0008199B"/>
    <w:rsid w:val="000B2D64"/>
    <w:rsid w:val="000B78B3"/>
    <w:rsid w:val="000E19E8"/>
    <w:rsid w:val="000E391F"/>
    <w:rsid w:val="0016183C"/>
    <w:rsid w:val="00162C75"/>
    <w:rsid w:val="001754F8"/>
    <w:rsid w:val="00185313"/>
    <w:rsid w:val="001B4D07"/>
    <w:rsid w:val="001D26CE"/>
    <w:rsid w:val="00277075"/>
    <w:rsid w:val="00285179"/>
    <w:rsid w:val="002B4006"/>
    <w:rsid w:val="002B49A2"/>
    <w:rsid w:val="002C1BC3"/>
    <w:rsid w:val="003208B3"/>
    <w:rsid w:val="00340C23"/>
    <w:rsid w:val="003419DB"/>
    <w:rsid w:val="00347A3E"/>
    <w:rsid w:val="00373716"/>
    <w:rsid w:val="003D6D5F"/>
    <w:rsid w:val="00403257"/>
    <w:rsid w:val="00407FC2"/>
    <w:rsid w:val="004359B5"/>
    <w:rsid w:val="0043659D"/>
    <w:rsid w:val="004412ED"/>
    <w:rsid w:val="004542FE"/>
    <w:rsid w:val="00480FD2"/>
    <w:rsid w:val="00497A47"/>
    <w:rsid w:val="004A15F9"/>
    <w:rsid w:val="00517382"/>
    <w:rsid w:val="00527119"/>
    <w:rsid w:val="00547FD1"/>
    <w:rsid w:val="0056588F"/>
    <w:rsid w:val="005754BE"/>
    <w:rsid w:val="005B3307"/>
    <w:rsid w:val="005C26CB"/>
    <w:rsid w:val="005E27A5"/>
    <w:rsid w:val="006247B2"/>
    <w:rsid w:val="00625F8E"/>
    <w:rsid w:val="006260E7"/>
    <w:rsid w:val="00643ED0"/>
    <w:rsid w:val="0064524A"/>
    <w:rsid w:val="006571FD"/>
    <w:rsid w:val="0067692D"/>
    <w:rsid w:val="00686ED6"/>
    <w:rsid w:val="00690212"/>
    <w:rsid w:val="006C191D"/>
    <w:rsid w:val="006E505E"/>
    <w:rsid w:val="006E68F4"/>
    <w:rsid w:val="006E7835"/>
    <w:rsid w:val="0071276A"/>
    <w:rsid w:val="00746A4A"/>
    <w:rsid w:val="007614FA"/>
    <w:rsid w:val="00761F91"/>
    <w:rsid w:val="0076696F"/>
    <w:rsid w:val="00772360"/>
    <w:rsid w:val="007B175D"/>
    <w:rsid w:val="007D338F"/>
    <w:rsid w:val="007F2FD4"/>
    <w:rsid w:val="00805865"/>
    <w:rsid w:val="0086197E"/>
    <w:rsid w:val="00864D5E"/>
    <w:rsid w:val="008705F8"/>
    <w:rsid w:val="00891403"/>
    <w:rsid w:val="008C51A7"/>
    <w:rsid w:val="008C5A73"/>
    <w:rsid w:val="008E30F0"/>
    <w:rsid w:val="008E702A"/>
    <w:rsid w:val="00901F29"/>
    <w:rsid w:val="00935794"/>
    <w:rsid w:val="00936238"/>
    <w:rsid w:val="009428C6"/>
    <w:rsid w:val="00950992"/>
    <w:rsid w:val="00975FE1"/>
    <w:rsid w:val="00984C99"/>
    <w:rsid w:val="009927CD"/>
    <w:rsid w:val="009A773E"/>
    <w:rsid w:val="009F6610"/>
    <w:rsid w:val="00A02CCB"/>
    <w:rsid w:val="00A52A5E"/>
    <w:rsid w:val="00A620F4"/>
    <w:rsid w:val="00A831EE"/>
    <w:rsid w:val="00A86F9F"/>
    <w:rsid w:val="00A91882"/>
    <w:rsid w:val="00AF63E3"/>
    <w:rsid w:val="00B06BC1"/>
    <w:rsid w:val="00B10B2F"/>
    <w:rsid w:val="00B145E5"/>
    <w:rsid w:val="00B173E8"/>
    <w:rsid w:val="00B30578"/>
    <w:rsid w:val="00B47864"/>
    <w:rsid w:val="00B53968"/>
    <w:rsid w:val="00B736E3"/>
    <w:rsid w:val="00B96884"/>
    <w:rsid w:val="00C075C5"/>
    <w:rsid w:val="00C15DCC"/>
    <w:rsid w:val="00C2775A"/>
    <w:rsid w:val="00C407FE"/>
    <w:rsid w:val="00C4198F"/>
    <w:rsid w:val="00C4650F"/>
    <w:rsid w:val="00C61296"/>
    <w:rsid w:val="00C65D61"/>
    <w:rsid w:val="00C83D98"/>
    <w:rsid w:val="00CA580C"/>
    <w:rsid w:val="00CB3FFE"/>
    <w:rsid w:val="00CF480D"/>
    <w:rsid w:val="00D0404F"/>
    <w:rsid w:val="00D325CA"/>
    <w:rsid w:val="00D415E1"/>
    <w:rsid w:val="00D44477"/>
    <w:rsid w:val="00D47E2E"/>
    <w:rsid w:val="00D75DD6"/>
    <w:rsid w:val="00D85A2B"/>
    <w:rsid w:val="00DA2437"/>
    <w:rsid w:val="00DD6BE8"/>
    <w:rsid w:val="00DE7657"/>
    <w:rsid w:val="00E1544B"/>
    <w:rsid w:val="00E21FE7"/>
    <w:rsid w:val="00E36881"/>
    <w:rsid w:val="00E455EB"/>
    <w:rsid w:val="00E47371"/>
    <w:rsid w:val="00E50B74"/>
    <w:rsid w:val="00E52CC4"/>
    <w:rsid w:val="00E63D99"/>
    <w:rsid w:val="00F1516C"/>
    <w:rsid w:val="00F15D94"/>
    <w:rsid w:val="00F27298"/>
    <w:rsid w:val="00F72457"/>
    <w:rsid w:val="00F8319C"/>
    <w:rsid w:val="00F92B69"/>
    <w:rsid w:val="00FE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7B1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B175D"/>
  </w:style>
  <w:style w:type="paragraph" w:styleId="Rodap">
    <w:name w:val="footer"/>
    <w:basedOn w:val="Normal"/>
    <w:link w:val="RodapCarcter"/>
    <w:uiPriority w:val="99"/>
    <w:unhideWhenUsed/>
    <w:rsid w:val="007B1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B175D"/>
  </w:style>
  <w:style w:type="paragraph" w:styleId="Textodebalo">
    <w:name w:val="Balloon Text"/>
    <w:basedOn w:val="Normal"/>
    <w:link w:val="TextodebaloCarcter"/>
    <w:uiPriority w:val="99"/>
    <w:semiHidden/>
    <w:unhideWhenUsed/>
    <w:rsid w:val="00C4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41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1596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MCeu</cp:lastModifiedBy>
  <cp:revision>2</cp:revision>
  <cp:lastPrinted>2014-05-04T12:34:00Z</cp:lastPrinted>
  <dcterms:created xsi:type="dcterms:W3CDTF">2017-10-20T14:30:00Z</dcterms:created>
  <dcterms:modified xsi:type="dcterms:W3CDTF">2017-10-20T14:30:00Z</dcterms:modified>
</cp:coreProperties>
</file>