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38" w:rsidRPr="00116D38" w:rsidRDefault="00116D38" w:rsidP="00116D38">
      <w:pPr>
        <w:spacing w:line="360" w:lineRule="auto"/>
        <w:jc w:val="center"/>
        <w:rPr>
          <w:rFonts w:ascii="Times New Roman" w:eastAsia="Arial" w:hAnsi="Times New Roman" w:cs="Times New Roman"/>
          <w:b/>
          <w:color w:val="9A7200"/>
          <w:sz w:val="32"/>
          <w:szCs w:val="28"/>
        </w:rPr>
      </w:pPr>
      <w:r w:rsidRPr="00116D38">
        <w:rPr>
          <w:rFonts w:ascii="Times New Roman" w:eastAsia="Arial" w:hAnsi="Times New Roman" w:cs="Times New Roman"/>
          <w:b/>
          <w:color w:val="9A7200"/>
          <w:sz w:val="32"/>
          <w:szCs w:val="28"/>
        </w:rPr>
        <w:t xml:space="preserve">Colégio de </w:t>
      </w:r>
      <w:r>
        <w:rPr>
          <w:rFonts w:ascii="Times New Roman" w:eastAsia="Arial" w:hAnsi="Times New Roman" w:cs="Times New Roman"/>
          <w:b/>
          <w:color w:val="9A7200"/>
          <w:sz w:val="32"/>
          <w:szCs w:val="28"/>
        </w:rPr>
        <w:t>Gastrenterologia</w:t>
      </w:r>
    </w:p>
    <w:p w:rsidR="00116D38" w:rsidRPr="00116D38" w:rsidRDefault="00116D38" w:rsidP="00116D38">
      <w:pPr>
        <w:spacing w:line="360" w:lineRule="auto"/>
        <w:jc w:val="center"/>
        <w:rPr>
          <w:rFonts w:ascii="Times New Roman" w:hAnsi="Times New Roman" w:cs="Times New Roman"/>
          <w:b/>
          <w:color w:val="9A7200"/>
          <w:sz w:val="18"/>
          <w:szCs w:val="20"/>
        </w:rPr>
      </w:pPr>
      <w:r w:rsidRPr="00116D38">
        <w:rPr>
          <w:rFonts w:ascii="Times New Roman" w:eastAsia="Arial" w:hAnsi="Times New Roman" w:cs="Times New Roman"/>
          <w:b/>
          <w:color w:val="9A7200"/>
          <w:sz w:val="28"/>
          <w:szCs w:val="28"/>
        </w:rPr>
        <w:t xml:space="preserve">Normas de orientação para a elaboração de um Curriculum </w:t>
      </w:r>
      <w:proofErr w:type="spellStart"/>
      <w:r w:rsidRPr="00116D38">
        <w:rPr>
          <w:rFonts w:ascii="Times New Roman" w:eastAsia="Arial" w:hAnsi="Times New Roman" w:cs="Times New Roman"/>
          <w:b/>
          <w:color w:val="9A7200"/>
          <w:sz w:val="28"/>
          <w:szCs w:val="28"/>
        </w:rPr>
        <w:t>Vitæ</w:t>
      </w:r>
      <w:proofErr w:type="spellEnd"/>
      <w:r w:rsidR="001E1F3B">
        <w:rPr>
          <w:rFonts w:ascii="Times New Roman" w:eastAsia="Arial" w:hAnsi="Times New Roman" w:cs="Times New Roman"/>
          <w:b/>
          <w:color w:val="9A7200"/>
          <w:sz w:val="28"/>
          <w:szCs w:val="28"/>
        </w:rPr>
        <w:t xml:space="preserve"> </w:t>
      </w:r>
      <w:r w:rsidRPr="00116D38">
        <w:rPr>
          <w:rFonts w:ascii="Times New Roman" w:eastAsia="Arial" w:hAnsi="Times New Roman" w:cs="Times New Roman"/>
          <w:b/>
          <w:color w:val="9A7200"/>
          <w:sz w:val="28"/>
          <w:szCs w:val="28"/>
        </w:rPr>
        <w:t>para obtenção do título de especialista</w:t>
      </w:r>
    </w:p>
    <w:p w:rsidR="00116D38" w:rsidRDefault="00116D38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O Curriculum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V</w:t>
      </w:r>
      <w:r w:rsidR="000C0F32" w:rsidRPr="00116D38">
        <w:rPr>
          <w:rFonts w:ascii="Verdana" w:hAnsi="Verdana" w:cstheme="minorHAnsi"/>
          <w:sz w:val="20"/>
          <w:szCs w:val="20"/>
        </w:rPr>
        <w:t>itæ</w:t>
      </w:r>
      <w:proofErr w:type="spellEnd"/>
      <w:r w:rsidR="000C0F32" w:rsidRPr="00116D38">
        <w:rPr>
          <w:rFonts w:ascii="Verdana" w:hAnsi="Verdana" w:cstheme="minorHAnsi"/>
          <w:sz w:val="20"/>
          <w:szCs w:val="20"/>
        </w:rPr>
        <w:t xml:space="preserve"> deve representar o Interno da Especialidade de </w:t>
      </w:r>
      <w:r w:rsidR="00B656F4" w:rsidRPr="00116D38">
        <w:rPr>
          <w:rFonts w:ascii="Verdana" w:hAnsi="Verdana" w:cstheme="minorHAnsi"/>
          <w:sz w:val="20"/>
          <w:szCs w:val="20"/>
        </w:rPr>
        <w:t>Gastrenterologia</w:t>
      </w:r>
      <w:r w:rsidR="000C0F32" w:rsidRPr="00116D38">
        <w:rPr>
          <w:rFonts w:ascii="Verdana" w:hAnsi="Verdana" w:cstheme="minorHAnsi"/>
          <w:sz w:val="20"/>
          <w:szCs w:val="20"/>
        </w:rPr>
        <w:t xml:space="preserve"> do ponto de vista profissional e individual, procurando o seu conteúdo </w:t>
      </w:r>
      <w:proofErr w:type="spellStart"/>
      <w:r w:rsidR="000C0F32" w:rsidRPr="00116D38">
        <w:rPr>
          <w:rFonts w:ascii="Verdana" w:hAnsi="Verdana" w:cstheme="minorHAnsi"/>
          <w:sz w:val="20"/>
          <w:szCs w:val="20"/>
        </w:rPr>
        <w:t>refletir</w:t>
      </w:r>
      <w:proofErr w:type="spellEnd"/>
      <w:r w:rsidR="000C0F32" w:rsidRPr="00116D38">
        <w:rPr>
          <w:rFonts w:ascii="Verdana" w:hAnsi="Verdana" w:cstheme="minorHAnsi"/>
          <w:sz w:val="20"/>
          <w:szCs w:val="20"/>
        </w:rPr>
        <w:t xml:space="preserve"> o treino e a experiência adquirida com particular ênfase no período correspondente ao Internato da Especialidade de </w:t>
      </w:r>
      <w:r w:rsidR="00B656F4" w:rsidRPr="00116D38">
        <w:rPr>
          <w:rFonts w:ascii="Verdana" w:hAnsi="Verdana" w:cstheme="minorHAnsi"/>
          <w:sz w:val="20"/>
          <w:szCs w:val="20"/>
        </w:rPr>
        <w:t>Gastrenterologia</w:t>
      </w:r>
      <w:r w:rsidR="000C0F32" w:rsidRPr="00116D38">
        <w:rPr>
          <w:rFonts w:ascii="Verdana" w:hAnsi="Verdana" w:cstheme="minorHAnsi"/>
          <w:sz w:val="20"/>
          <w:szCs w:val="20"/>
        </w:rPr>
        <w:t>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É importante que quem o executa, encare a sua realização com a mesma seriedade com que aborda o restante exame, dado que espelha factos e informações importantes para que o júri avalie, da forma mais fidedigna possível, o trabalho desenvolvido e as competências alcançadas.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A compilação e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redação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das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atividades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curriculares devem constituir um processo contínuo, com monitorização, análise e revisão atenta pelo Orientador de Formação. Sugere-se que, quando praticamente finalizado, seja avaliado pelo Orientador e por outros Colegas ou Pares, de forma a aferir a qualidade e eliminar eventuais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incorreções</w:t>
      </w:r>
      <w:proofErr w:type="spellEnd"/>
      <w:r w:rsidRPr="00116D38">
        <w:rPr>
          <w:rFonts w:ascii="Verdana" w:hAnsi="Verdana" w:cstheme="minorHAnsi"/>
          <w:sz w:val="20"/>
          <w:szCs w:val="20"/>
        </w:rPr>
        <w:t>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O autor deve garantir a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correção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e veracidade de todas as afirmações nele veiculadas.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16D38" w:rsidP="00116D38">
      <w:pPr>
        <w:spacing w:after="0" w:line="360" w:lineRule="auto"/>
        <w:jc w:val="both"/>
        <w:rPr>
          <w:rFonts w:ascii="Verdana" w:hAnsi="Verdana" w:cstheme="minorHAnsi"/>
          <w:b/>
          <w:color w:val="9A7200"/>
          <w:sz w:val="20"/>
          <w:szCs w:val="20"/>
        </w:rPr>
      </w:pPr>
      <w:r w:rsidRPr="00116D38">
        <w:rPr>
          <w:rFonts w:ascii="Verdana" w:hAnsi="Verdana" w:cstheme="minorHAnsi"/>
          <w:b/>
          <w:color w:val="9A7200"/>
          <w:sz w:val="20"/>
          <w:szCs w:val="20"/>
        </w:rPr>
        <w:t>A. CONTEÚDO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Como orientação sugere-se a inclusão dos seguintes itens:</w:t>
      </w: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</w:t>
      </w:r>
      <w:r w:rsidR="000C0F32" w:rsidRPr="00116D38">
        <w:rPr>
          <w:rFonts w:ascii="Verdana" w:hAnsi="Verdana" w:cstheme="minorHAnsi"/>
          <w:sz w:val="20"/>
          <w:szCs w:val="20"/>
        </w:rPr>
        <w:t>. CONTACTOS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Nome, morada profissional, número telefone, correio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eletrónico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, nome do orientador de formação e seu contacto (número de telefone e correio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eletrónico</w:t>
      </w:r>
      <w:proofErr w:type="spellEnd"/>
      <w:r w:rsidRPr="00116D38">
        <w:rPr>
          <w:rFonts w:ascii="Verdana" w:hAnsi="Verdana" w:cstheme="minorHAnsi"/>
          <w:sz w:val="20"/>
          <w:szCs w:val="20"/>
        </w:rPr>
        <w:t>).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2. INFORMAÇÃO PESSOAL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Data e local de nascimento, nacionalidade.</w:t>
      </w:r>
    </w:p>
    <w:p w:rsidR="00B656F4" w:rsidRDefault="00B656F4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B656F4" w:rsidRPr="00116D38" w:rsidRDefault="00B656F4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3. </w:t>
      </w:r>
      <w:r w:rsidR="00F80509" w:rsidRPr="00116D38">
        <w:rPr>
          <w:rFonts w:ascii="Verdana" w:hAnsi="Verdana" w:cstheme="minorHAnsi"/>
          <w:sz w:val="20"/>
          <w:szCs w:val="20"/>
        </w:rPr>
        <w:t>RESUMO</w:t>
      </w:r>
    </w:p>
    <w:p w:rsidR="00B656F4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Em apenas 3 páginas apresentar uma s</w:t>
      </w:r>
      <w:r w:rsidR="00B656F4" w:rsidRPr="00116D38">
        <w:rPr>
          <w:rFonts w:ascii="Verdana" w:hAnsi="Verdana" w:cstheme="minorHAnsi"/>
          <w:sz w:val="20"/>
          <w:szCs w:val="20"/>
        </w:rPr>
        <w:t xml:space="preserve">úmula de acontecimentos relevantes, englobando </w:t>
      </w:r>
      <w:r w:rsidR="00142287" w:rsidRPr="00116D38">
        <w:rPr>
          <w:rFonts w:ascii="Verdana" w:hAnsi="Verdana" w:cstheme="minorHAnsi"/>
          <w:sz w:val="20"/>
          <w:szCs w:val="20"/>
        </w:rPr>
        <w:t xml:space="preserve">uma tabela com </w:t>
      </w:r>
      <w:r w:rsidR="00B656F4" w:rsidRPr="00116D38">
        <w:rPr>
          <w:rFonts w:ascii="Verdana" w:hAnsi="Verdana" w:cstheme="minorHAnsi"/>
          <w:sz w:val="20"/>
          <w:szCs w:val="20"/>
        </w:rPr>
        <w:t>a média final das classificações obtidas nos diferentes estágios parcelares</w:t>
      </w:r>
      <w:r w:rsidR="00142287" w:rsidRPr="00116D38">
        <w:rPr>
          <w:rFonts w:ascii="Verdana" w:hAnsi="Verdana" w:cstheme="minorHAnsi"/>
          <w:sz w:val="20"/>
          <w:szCs w:val="20"/>
        </w:rPr>
        <w:t xml:space="preserve"> e especificando os números obtidos no final do Internato nos itens mais </w:t>
      </w:r>
      <w:r w:rsidR="00142287" w:rsidRPr="00116D38">
        <w:rPr>
          <w:rFonts w:ascii="Verdana" w:hAnsi="Verdana" w:cstheme="minorHAnsi"/>
          <w:sz w:val="20"/>
          <w:szCs w:val="20"/>
        </w:rPr>
        <w:lastRenderedPageBreak/>
        <w:t xml:space="preserve">relevantes do programa de formação (internamentos, consultas, técnicas, ensino, investigação, publicações e </w:t>
      </w:r>
      <w:r w:rsidR="00E216F8" w:rsidRPr="00116D38">
        <w:rPr>
          <w:rFonts w:ascii="Verdana" w:hAnsi="Verdana" w:cstheme="minorHAnsi"/>
          <w:sz w:val="20"/>
          <w:szCs w:val="20"/>
        </w:rPr>
        <w:t>comunicações</w:t>
      </w:r>
      <w:r w:rsidR="00142287" w:rsidRPr="00116D38">
        <w:rPr>
          <w:rFonts w:ascii="Verdana" w:hAnsi="Verdana" w:cstheme="minorHAnsi"/>
          <w:sz w:val="20"/>
          <w:szCs w:val="20"/>
        </w:rPr>
        <w:t>)</w:t>
      </w:r>
      <w:r w:rsidR="00B656F4" w:rsidRPr="00116D38">
        <w:rPr>
          <w:rFonts w:ascii="Verdana" w:hAnsi="Verdana" w:cstheme="minorHAnsi"/>
          <w:sz w:val="20"/>
          <w:szCs w:val="20"/>
        </w:rPr>
        <w:t>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4</w:t>
      </w:r>
      <w:r w:rsidR="000C0F32" w:rsidRPr="00116D38">
        <w:rPr>
          <w:rFonts w:ascii="Verdana" w:hAnsi="Verdana" w:cstheme="minorHAnsi"/>
          <w:sz w:val="20"/>
          <w:szCs w:val="20"/>
        </w:rPr>
        <w:t>. FORMAÇÃO ATÉ AO INGRESSO DO INTERNATO DE ESPECIALIDADE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Colocação de marcos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selecionados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na formação pré-graduada, até ao ingresso no Internato Complementar de </w:t>
      </w:r>
      <w:r w:rsidR="00142287" w:rsidRPr="00116D38">
        <w:rPr>
          <w:rFonts w:ascii="Verdana" w:hAnsi="Verdana" w:cstheme="minorHAnsi"/>
          <w:sz w:val="20"/>
          <w:szCs w:val="20"/>
        </w:rPr>
        <w:t>Gastrenter</w:t>
      </w:r>
      <w:r w:rsidRPr="00116D38">
        <w:rPr>
          <w:rFonts w:ascii="Verdana" w:hAnsi="Verdana" w:cstheme="minorHAnsi"/>
          <w:sz w:val="20"/>
          <w:szCs w:val="20"/>
        </w:rPr>
        <w:t>ologia. Para cada grau obtido enunciar o nome, instituição, o ano em que se verificou e a classificação obtida (se aplicável).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5</w:t>
      </w:r>
      <w:r w:rsidR="000C0F32" w:rsidRPr="00116D38">
        <w:rPr>
          <w:rFonts w:ascii="Verdana" w:hAnsi="Verdana" w:cstheme="minorHAnsi"/>
          <w:sz w:val="20"/>
          <w:szCs w:val="20"/>
        </w:rPr>
        <w:t>. ATIVIDADE NO INTERNATO DE ESPECIALIDADE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Referenciar para cada estágio o local, duração, orientadores e classificação obtida. Descrição sucinta do trabalho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efetuado</w:t>
      </w:r>
      <w:proofErr w:type="spellEnd"/>
      <w:r w:rsidRPr="00116D38">
        <w:rPr>
          <w:rFonts w:ascii="Verdana" w:hAnsi="Verdana" w:cstheme="minorHAnsi"/>
          <w:sz w:val="20"/>
          <w:szCs w:val="20"/>
        </w:rPr>
        <w:t>, com menção da casuística (exemplo: doentes observados, técnicas executadas), contributo para o Serviço e importância da formação adquirida.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Desaconselha-se a descrição detalhada das características físicas e organizacionais para cada Serviço, bem como a ampla inclusão de quadros, tabelas, gráficos ou imagens.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6</w:t>
      </w:r>
      <w:r w:rsidR="000C0F32" w:rsidRPr="00116D38">
        <w:rPr>
          <w:rFonts w:ascii="Verdana" w:hAnsi="Verdana" w:cstheme="minorHAnsi"/>
          <w:sz w:val="20"/>
          <w:szCs w:val="20"/>
        </w:rPr>
        <w:t>. BOLSAS E PRÉMIOS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Incluir bolsas/prémios profissionais e académicos, particularmente alcançados no âmbito da especialidade (nome do prémio/bolsa, organização que a atribuiu, data de entrega, trabalho que motivou).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7</w:t>
      </w:r>
      <w:r w:rsidR="000C0F32" w:rsidRPr="00116D38">
        <w:rPr>
          <w:rFonts w:ascii="Verdana" w:hAnsi="Verdana" w:cstheme="minorHAnsi"/>
          <w:sz w:val="20"/>
          <w:szCs w:val="20"/>
        </w:rPr>
        <w:t>. ATIVIDADE DE ENSINO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Contínuo ou ocasional, pré ou pós-graduado.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8</w:t>
      </w:r>
      <w:r w:rsidR="000C0F32" w:rsidRPr="00116D38">
        <w:rPr>
          <w:rFonts w:ascii="Verdana" w:hAnsi="Verdana" w:cstheme="minorHAnsi"/>
          <w:sz w:val="20"/>
          <w:szCs w:val="20"/>
        </w:rPr>
        <w:t>. ATIVIDADE DE INVESTIGAÇÃO</w:t>
      </w:r>
    </w:p>
    <w:p w:rsidR="000C0F32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Participação em programas de investigação clínica e/ou laboratorial (não mencionados no </w:t>
      </w:r>
      <w:r w:rsidR="00142287" w:rsidRPr="00116D38">
        <w:rPr>
          <w:rFonts w:ascii="Verdana" w:hAnsi="Verdana" w:cstheme="minorHAnsi"/>
          <w:sz w:val="20"/>
          <w:szCs w:val="20"/>
        </w:rPr>
        <w:t xml:space="preserve">item 4 no </w:t>
      </w:r>
      <w:r w:rsidRPr="00116D38">
        <w:rPr>
          <w:rFonts w:ascii="Verdana" w:hAnsi="Verdana" w:cstheme="minorHAnsi"/>
          <w:sz w:val="20"/>
          <w:szCs w:val="20"/>
        </w:rPr>
        <w:t>âmbito de estágios específicos da "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Atividade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</w:t>
      </w:r>
      <w:r w:rsidR="00142287" w:rsidRPr="00116D38">
        <w:rPr>
          <w:rFonts w:ascii="Verdana" w:hAnsi="Verdana" w:cstheme="minorHAnsi"/>
          <w:sz w:val="20"/>
          <w:szCs w:val="20"/>
        </w:rPr>
        <w:t>no Internato de Especialidade"</w:t>
      </w:r>
      <w:r w:rsidRPr="00116D38">
        <w:rPr>
          <w:rFonts w:ascii="Verdana" w:hAnsi="Verdana" w:cstheme="minorHAnsi"/>
          <w:sz w:val="20"/>
          <w:szCs w:val="20"/>
        </w:rPr>
        <w:t>).</w:t>
      </w:r>
    </w:p>
    <w:p w:rsidR="00116D38" w:rsidRPr="00116D38" w:rsidRDefault="00116D38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9</w:t>
      </w:r>
      <w:r w:rsidR="000C0F32" w:rsidRPr="00116D38">
        <w:rPr>
          <w:rFonts w:ascii="Verdana" w:hAnsi="Verdana" w:cstheme="minorHAnsi"/>
          <w:sz w:val="20"/>
          <w:szCs w:val="20"/>
        </w:rPr>
        <w:t>. PUBLICAÇÕES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Colocação dos autores, título e referência bibliográfica de acordo com as normas de orientação internacionais. Incluir artigos em revistas científicas, publicações </w:t>
      </w:r>
      <w:r w:rsidR="00A6778E" w:rsidRPr="00116D38">
        <w:rPr>
          <w:rFonts w:ascii="Verdana" w:hAnsi="Verdana" w:cstheme="minorHAnsi"/>
          <w:sz w:val="20"/>
          <w:szCs w:val="20"/>
        </w:rPr>
        <w:t>“</w:t>
      </w:r>
      <w:r w:rsidRPr="00116D38">
        <w:rPr>
          <w:rFonts w:ascii="Verdana" w:hAnsi="Verdana" w:cstheme="minorHAnsi"/>
          <w:sz w:val="20"/>
          <w:szCs w:val="20"/>
        </w:rPr>
        <w:t>on</w:t>
      </w:r>
      <w:r w:rsidR="00A6778E" w:rsidRPr="00116D38">
        <w:rPr>
          <w:rFonts w:ascii="Verdana" w:hAnsi="Verdana" w:cstheme="minorHAnsi"/>
          <w:sz w:val="20"/>
          <w:szCs w:val="20"/>
        </w:rPr>
        <w:t>-</w:t>
      </w:r>
      <w:r w:rsidRPr="00116D38">
        <w:rPr>
          <w:rFonts w:ascii="Verdana" w:hAnsi="Verdana" w:cstheme="minorHAnsi"/>
          <w:sz w:val="20"/>
          <w:szCs w:val="20"/>
        </w:rPr>
        <w:t>line</w:t>
      </w:r>
      <w:r w:rsidR="00A6778E" w:rsidRPr="00116D38">
        <w:rPr>
          <w:rFonts w:ascii="Verdana" w:hAnsi="Verdana" w:cstheme="minorHAnsi"/>
          <w:sz w:val="20"/>
          <w:szCs w:val="20"/>
        </w:rPr>
        <w:t>”</w:t>
      </w:r>
      <w:r w:rsidRPr="00116D38">
        <w:rPr>
          <w:rFonts w:ascii="Verdana" w:hAnsi="Verdana" w:cstheme="minorHAnsi"/>
          <w:sz w:val="20"/>
          <w:szCs w:val="20"/>
        </w:rPr>
        <w:t xml:space="preserve"> (com </w:t>
      </w:r>
      <w:r w:rsidR="00A6778E" w:rsidRPr="00116D38">
        <w:rPr>
          <w:rFonts w:ascii="Verdana" w:hAnsi="Verdana" w:cstheme="minorHAnsi"/>
          <w:sz w:val="20"/>
          <w:szCs w:val="20"/>
        </w:rPr>
        <w:t>“</w:t>
      </w:r>
      <w:r w:rsidRPr="00116D38">
        <w:rPr>
          <w:rFonts w:ascii="Verdana" w:hAnsi="Verdana" w:cstheme="minorHAnsi"/>
          <w:sz w:val="20"/>
          <w:szCs w:val="20"/>
        </w:rPr>
        <w:t>link</w:t>
      </w:r>
      <w:r w:rsidR="00A6778E" w:rsidRPr="00116D38">
        <w:rPr>
          <w:rFonts w:ascii="Verdana" w:hAnsi="Verdana" w:cstheme="minorHAnsi"/>
          <w:sz w:val="20"/>
          <w:szCs w:val="20"/>
        </w:rPr>
        <w:t>”</w:t>
      </w:r>
      <w:r w:rsidRPr="00116D38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ativo</w:t>
      </w:r>
      <w:proofErr w:type="spellEnd"/>
      <w:r w:rsidRPr="00116D38">
        <w:rPr>
          <w:rFonts w:ascii="Verdana" w:hAnsi="Verdana" w:cstheme="minorHAnsi"/>
          <w:sz w:val="20"/>
          <w:szCs w:val="20"/>
        </w:rPr>
        <w:t>), livros, etc.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Não devem ser colocados neste item os resumos (</w:t>
      </w:r>
      <w:r w:rsidR="0038342F" w:rsidRPr="00116D38">
        <w:rPr>
          <w:rFonts w:ascii="Verdana" w:hAnsi="Verdana" w:cstheme="minorHAnsi"/>
          <w:sz w:val="20"/>
          <w:szCs w:val="20"/>
        </w:rPr>
        <w:t>“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abstracts</w:t>
      </w:r>
      <w:proofErr w:type="spellEnd"/>
      <w:r w:rsidR="0038342F" w:rsidRPr="00116D38">
        <w:rPr>
          <w:rFonts w:ascii="Verdana" w:hAnsi="Verdana" w:cstheme="minorHAnsi"/>
          <w:sz w:val="20"/>
          <w:szCs w:val="20"/>
        </w:rPr>
        <w:t>”</w:t>
      </w:r>
      <w:r w:rsidRPr="00116D38">
        <w:rPr>
          <w:rFonts w:ascii="Verdana" w:hAnsi="Verdana" w:cstheme="minorHAnsi"/>
          <w:sz w:val="20"/>
          <w:szCs w:val="20"/>
        </w:rPr>
        <w:t>) dos trabalhos apresentados, mesmo que publicados.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C309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10</w:t>
      </w:r>
      <w:r w:rsidR="000C0F32" w:rsidRPr="00116D38">
        <w:rPr>
          <w:rFonts w:ascii="Verdana" w:hAnsi="Verdana" w:cstheme="minorHAnsi"/>
          <w:sz w:val="20"/>
          <w:szCs w:val="20"/>
        </w:rPr>
        <w:t>. APRESENTAÇÕES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Numerar as comunicações realizadas sob a forma oral ou de painel (poster). Incluir neste item nome dos autores, reunião/congresso de apresentação, local/locais e data/datas. Colocar igualmente referência bibliográfica ou </w:t>
      </w:r>
      <w:r w:rsidR="00A6778E" w:rsidRPr="00116D38">
        <w:rPr>
          <w:rFonts w:ascii="Verdana" w:hAnsi="Verdana" w:cstheme="minorHAnsi"/>
          <w:sz w:val="20"/>
          <w:szCs w:val="20"/>
        </w:rPr>
        <w:t>“</w:t>
      </w:r>
      <w:proofErr w:type="gramStart"/>
      <w:r w:rsidRPr="00116D38">
        <w:rPr>
          <w:rFonts w:ascii="Verdana" w:hAnsi="Verdana" w:cstheme="minorHAnsi"/>
          <w:sz w:val="20"/>
          <w:szCs w:val="20"/>
        </w:rPr>
        <w:t>link</w:t>
      </w:r>
      <w:proofErr w:type="gramEnd"/>
      <w:r w:rsidR="00A6778E" w:rsidRPr="00116D38">
        <w:rPr>
          <w:rFonts w:ascii="Verdana" w:hAnsi="Verdana" w:cstheme="minorHAnsi"/>
          <w:sz w:val="20"/>
          <w:szCs w:val="20"/>
        </w:rPr>
        <w:t>”</w:t>
      </w:r>
      <w:r w:rsidRPr="00116D38">
        <w:rPr>
          <w:rFonts w:ascii="Verdana" w:hAnsi="Verdana" w:cstheme="minorHAnsi"/>
          <w:sz w:val="20"/>
          <w:szCs w:val="20"/>
        </w:rPr>
        <w:t xml:space="preserve"> para o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respetivo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resumo (</w:t>
      </w:r>
      <w:r w:rsidR="0038342F" w:rsidRPr="00116D38">
        <w:rPr>
          <w:rFonts w:ascii="Verdana" w:hAnsi="Verdana" w:cstheme="minorHAnsi"/>
          <w:sz w:val="20"/>
          <w:szCs w:val="20"/>
        </w:rPr>
        <w:t>“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abstract</w:t>
      </w:r>
      <w:proofErr w:type="spellEnd"/>
      <w:r w:rsidR="0038342F" w:rsidRPr="00116D38">
        <w:rPr>
          <w:rFonts w:ascii="Verdana" w:hAnsi="Verdana" w:cstheme="minorHAnsi"/>
          <w:sz w:val="20"/>
          <w:szCs w:val="20"/>
        </w:rPr>
        <w:t>”</w:t>
      </w:r>
      <w:r w:rsidRPr="00116D38">
        <w:rPr>
          <w:rFonts w:ascii="Verdana" w:hAnsi="Verdana" w:cstheme="minorHAnsi"/>
          <w:sz w:val="20"/>
          <w:szCs w:val="20"/>
        </w:rPr>
        <w:t>).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</w:t>
      </w:r>
      <w:r w:rsidR="001C309F" w:rsidRPr="00116D38">
        <w:rPr>
          <w:rFonts w:ascii="Verdana" w:hAnsi="Verdana" w:cstheme="minorHAnsi"/>
          <w:sz w:val="20"/>
          <w:szCs w:val="20"/>
        </w:rPr>
        <w:t>1</w:t>
      </w:r>
      <w:r w:rsidRPr="00116D38">
        <w:rPr>
          <w:rFonts w:ascii="Verdana" w:hAnsi="Verdana" w:cstheme="minorHAnsi"/>
          <w:sz w:val="20"/>
          <w:szCs w:val="20"/>
        </w:rPr>
        <w:t>. CURSOS/CONGRESSOS COM INTERESSE FORMATIVO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</w:t>
      </w:r>
      <w:r w:rsidR="001C309F" w:rsidRPr="00116D38">
        <w:rPr>
          <w:rFonts w:ascii="Verdana" w:hAnsi="Verdana" w:cstheme="minorHAnsi"/>
          <w:sz w:val="20"/>
          <w:szCs w:val="20"/>
        </w:rPr>
        <w:t>2</w:t>
      </w:r>
      <w:r w:rsidRPr="00116D38">
        <w:rPr>
          <w:rFonts w:ascii="Verdana" w:hAnsi="Verdana" w:cstheme="minorHAnsi"/>
          <w:sz w:val="20"/>
          <w:szCs w:val="20"/>
        </w:rPr>
        <w:t>. OUTRAS ATIVIDADES DE ENRIQUECIMENTO CURRICULAR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Participação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ativa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em mesas redondas</w:t>
      </w:r>
      <w:proofErr w:type="gramStart"/>
      <w:r w:rsidRPr="00116D38">
        <w:rPr>
          <w:rFonts w:ascii="Verdana" w:hAnsi="Verdana" w:cstheme="minorHAnsi"/>
          <w:sz w:val="20"/>
          <w:szCs w:val="20"/>
        </w:rPr>
        <w:t>,</w:t>
      </w:r>
      <w:proofErr w:type="gramEnd"/>
      <w:r w:rsidRPr="00116D38">
        <w:rPr>
          <w:rFonts w:ascii="Verdana" w:hAnsi="Verdana" w:cstheme="minorHAnsi"/>
          <w:sz w:val="20"/>
          <w:szCs w:val="20"/>
        </w:rPr>
        <w:t xml:space="preserve"> palestras, entre outros.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</w:t>
      </w:r>
      <w:r w:rsidR="001C309F" w:rsidRPr="00116D38">
        <w:rPr>
          <w:rFonts w:ascii="Verdana" w:hAnsi="Verdana" w:cstheme="minorHAnsi"/>
          <w:sz w:val="20"/>
          <w:szCs w:val="20"/>
        </w:rPr>
        <w:t>3</w:t>
      </w:r>
      <w:r w:rsidRPr="00116D38">
        <w:rPr>
          <w:rFonts w:ascii="Verdana" w:hAnsi="Verdana" w:cstheme="minorHAnsi"/>
          <w:sz w:val="20"/>
          <w:szCs w:val="20"/>
        </w:rPr>
        <w:t>. AFILIAÇÕES EM SOCIEDADES CIENTÍFICAS/PROFISSIONAIS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Incluir afiliações em Sociedades científicas/profissionais. Nome da organização, data de início (e cessação), caracterização do tipo de membro (se aplicável), eventuais intervenções/trabalho no seu âmbito.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14</w:t>
      </w:r>
      <w:r w:rsidR="001C309F" w:rsidRPr="00116D38">
        <w:rPr>
          <w:rFonts w:ascii="Verdana" w:hAnsi="Verdana" w:cstheme="minorHAnsi"/>
          <w:sz w:val="20"/>
          <w:szCs w:val="20"/>
        </w:rPr>
        <w:t>.</w:t>
      </w:r>
      <w:r w:rsidRPr="00116D38">
        <w:rPr>
          <w:rFonts w:ascii="Verdana" w:hAnsi="Verdana" w:cstheme="minorHAnsi"/>
          <w:sz w:val="20"/>
          <w:szCs w:val="20"/>
        </w:rPr>
        <w:t xml:space="preserve"> DOCUMENTOS COMPROVATIVOS EM SEPARATA ANEXA (papel/digital)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Dado que toda a informação prestada será obrigatoriamente verdadeira, neste item só deve constar os documentos comprovativos de cursos em que foi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efetuada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uma avaliação final, bolsas e prémios alcançados. Aqui deverão ser apresentados os resumos das apresentações e os artigos publicados.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116D38" w:rsidP="00116D38">
      <w:pPr>
        <w:spacing w:after="0" w:line="360" w:lineRule="auto"/>
        <w:jc w:val="both"/>
        <w:rPr>
          <w:rFonts w:ascii="Verdana" w:hAnsi="Verdana" w:cstheme="minorHAnsi"/>
          <w:b/>
          <w:color w:val="9A7200"/>
          <w:sz w:val="20"/>
          <w:szCs w:val="20"/>
        </w:rPr>
      </w:pPr>
      <w:r w:rsidRPr="00116D38">
        <w:rPr>
          <w:rFonts w:ascii="Verdana" w:hAnsi="Verdana" w:cstheme="minorHAnsi"/>
          <w:b/>
          <w:color w:val="9A7200"/>
          <w:sz w:val="20"/>
          <w:szCs w:val="20"/>
        </w:rPr>
        <w:t>B. FORMA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A forma de apresentação é praticamente tão importante como o conteúdo. Dada a multiplicidade de currículos que serão avaliados, estes devem possuir uma linguagem fácil, com informação concisa para que o assessor consiga captar toda a informação necessária e caracterizá-la segundo a escala de classificação em vigor.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É importante garantir uma formatação consistente, para tal sugere-se: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1. PAGINAÇÃO SEQUENCIAL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2. FONTES -Para o texto base "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Arial</w:t>
      </w:r>
      <w:proofErr w:type="spellEnd"/>
      <w:r w:rsidRPr="00116D38">
        <w:rPr>
          <w:rFonts w:ascii="Verdana" w:hAnsi="Verdana" w:cstheme="minorHAnsi"/>
          <w:sz w:val="20"/>
          <w:szCs w:val="20"/>
        </w:rPr>
        <w:t>" ou "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Times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New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Roman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", em tamanho 12, com espaçamento de 1.5 e margens de </w:t>
      </w:r>
      <w:r w:rsidR="00B656F4" w:rsidRPr="00116D38">
        <w:rPr>
          <w:rFonts w:ascii="Verdana" w:hAnsi="Verdana" w:cstheme="minorHAnsi"/>
          <w:sz w:val="20"/>
          <w:szCs w:val="20"/>
        </w:rPr>
        <w:t>3</w:t>
      </w:r>
      <w:r w:rsidRPr="00116D38">
        <w:rPr>
          <w:rFonts w:ascii="Verdana" w:hAnsi="Verdana" w:cstheme="minorHAnsi"/>
          <w:sz w:val="20"/>
          <w:szCs w:val="20"/>
        </w:rPr>
        <w:t xml:space="preserve"> cm e para os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títulos-chave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a colocação a negrito </w:t>
      </w:r>
      <w:r w:rsidRPr="00116D38">
        <w:rPr>
          <w:rFonts w:ascii="Verdana" w:hAnsi="Verdana" w:cstheme="minorHAnsi"/>
          <w:sz w:val="20"/>
          <w:szCs w:val="20"/>
        </w:rPr>
        <w:lastRenderedPageBreak/>
        <w:t>e/ou tamanho 14. Não deve ser colocada informação excessiva no cabeçalho ou rodapé das páginas.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3. QUADROS, FIGURAS E GRÁFICOS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A sua utilização fica à discrição do autor, recomendando-se simplicidade, uniformização e numeração sequencial para todo o documento.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4. TAMANHO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Naturalmente o tamanho do currículo depende do nível de treino e trabalho desenvolvido mas o autor deve esforçar-se para ser o mais sucinto possível, evitando material irrelevante de forma a tomá-lo mais longo. Como regra geral não deverá exceder as 80 páginas.</w:t>
      </w:r>
    </w:p>
    <w:p w:rsidR="000C0F32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A19B6" w:rsidRPr="00116D38" w:rsidRDefault="000C0F32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>5. IMPRESSÃO</w:t>
      </w:r>
    </w:p>
    <w:p w:rsidR="000C0F32" w:rsidRPr="00116D38" w:rsidRDefault="00116D38" w:rsidP="00116D38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a) </w:t>
      </w:r>
      <w:r w:rsidR="00CA19B6" w:rsidRPr="00116D38">
        <w:rPr>
          <w:rFonts w:ascii="Verdana" w:hAnsi="Verdana" w:cstheme="minorHAnsi"/>
          <w:b/>
          <w:sz w:val="20"/>
          <w:szCs w:val="20"/>
        </w:rPr>
        <w:t>Exame de saída de internato</w:t>
      </w:r>
    </w:p>
    <w:p w:rsidR="000C0F32" w:rsidRPr="00116D38" w:rsidRDefault="00A6778E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116D38">
        <w:rPr>
          <w:rFonts w:ascii="Verdana" w:hAnsi="Verdana" w:cstheme="minorHAnsi"/>
          <w:sz w:val="20"/>
          <w:szCs w:val="20"/>
        </w:rPr>
        <w:t xml:space="preserve">Devem ser impressos em papel 5 exemplares, </w:t>
      </w:r>
      <w:r w:rsidR="000C0F32" w:rsidRPr="00116D38">
        <w:rPr>
          <w:rFonts w:ascii="Verdana" w:hAnsi="Verdana" w:cstheme="minorHAnsi"/>
          <w:sz w:val="20"/>
          <w:szCs w:val="20"/>
        </w:rPr>
        <w:t>em folhas A4 de papel branco (frente e verso) e as páginas aglomeradas sob o formato de argolas, desaconselhando-se o uso de outros métodos de encadernação (</w:t>
      </w:r>
      <w:proofErr w:type="gramStart"/>
      <w:r w:rsidR="000C0F32" w:rsidRPr="00116D38">
        <w:rPr>
          <w:rFonts w:ascii="Verdana" w:hAnsi="Verdana" w:cstheme="minorHAnsi"/>
          <w:sz w:val="20"/>
          <w:szCs w:val="20"/>
        </w:rPr>
        <w:t>ex.:</w:t>
      </w:r>
      <w:proofErr w:type="gramEnd"/>
      <w:r w:rsidR="000C0F32" w:rsidRPr="00116D38">
        <w:rPr>
          <w:rFonts w:ascii="Verdana" w:hAnsi="Verdana" w:cstheme="minorHAnsi"/>
          <w:sz w:val="20"/>
          <w:szCs w:val="20"/>
        </w:rPr>
        <w:t xml:space="preserve"> a quente) dada a sua rápida deterioração durante o manuseamento</w:t>
      </w:r>
      <w:r w:rsidR="009E4BA4" w:rsidRPr="00116D38">
        <w:rPr>
          <w:rFonts w:ascii="Verdana" w:hAnsi="Verdana" w:cstheme="minorHAnsi"/>
          <w:sz w:val="20"/>
          <w:szCs w:val="20"/>
        </w:rPr>
        <w:t xml:space="preserve"> e </w:t>
      </w:r>
      <w:r w:rsidRPr="00116D38">
        <w:rPr>
          <w:rFonts w:ascii="Verdana" w:hAnsi="Verdana" w:cstheme="minorHAnsi"/>
          <w:sz w:val="20"/>
          <w:szCs w:val="20"/>
        </w:rPr>
        <w:t xml:space="preserve">2 exemplares por via </w:t>
      </w:r>
      <w:proofErr w:type="spellStart"/>
      <w:r w:rsidRPr="00116D38">
        <w:rPr>
          <w:rFonts w:ascii="Verdana" w:hAnsi="Verdana" w:cstheme="minorHAnsi"/>
          <w:sz w:val="20"/>
          <w:szCs w:val="20"/>
        </w:rPr>
        <w:t>eletrónica</w:t>
      </w:r>
      <w:proofErr w:type="spellEnd"/>
      <w:r w:rsidRPr="00116D38">
        <w:rPr>
          <w:rFonts w:ascii="Verdana" w:hAnsi="Verdana" w:cstheme="minorHAnsi"/>
          <w:sz w:val="20"/>
          <w:szCs w:val="20"/>
        </w:rPr>
        <w:t xml:space="preserve"> em formato pdf</w:t>
      </w:r>
      <w:r w:rsidR="000C0F32" w:rsidRPr="00116D38">
        <w:rPr>
          <w:rFonts w:ascii="Verdana" w:hAnsi="Verdana" w:cstheme="minorHAnsi"/>
          <w:sz w:val="20"/>
          <w:szCs w:val="20"/>
        </w:rPr>
        <w:t>.</w:t>
      </w:r>
    </w:p>
    <w:p w:rsidR="00687FEF" w:rsidRPr="00116D38" w:rsidRDefault="00687FEF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1677AE" w:rsidRPr="00116D38" w:rsidRDefault="00116D38" w:rsidP="00116D38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116D38">
        <w:rPr>
          <w:rFonts w:ascii="Verdana" w:hAnsi="Verdana" w:cstheme="minorHAnsi"/>
          <w:b/>
          <w:sz w:val="20"/>
          <w:szCs w:val="20"/>
        </w:rPr>
        <w:t>b)</w:t>
      </w:r>
      <w:r w:rsidR="00CA19B6" w:rsidRPr="00116D38">
        <w:rPr>
          <w:rFonts w:ascii="Verdana" w:hAnsi="Verdana" w:cstheme="minorHAnsi"/>
          <w:b/>
          <w:sz w:val="20"/>
          <w:szCs w:val="20"/>
        </w:rPr>
        <w:t xml:space="preserve"> Pedido de equivalência à especialidade ao abrigo do </w:t>
      </w:r>
      <w:proofErr w:type="spellStart"/>
      <w:r w:rsidR="00CA19B6" w:rsidRPr="00116D38">
        <w:rPr>
          <w:rFonts w:ascii="Verdana" w:hAnsi="Verdana" w:cstheme="minorHAnsi"/>
          <w:b/>
          <w:sz w:val="20"/>
          <w:szCs w:val="20"/>
        </w:rPr>
        <w:t>art</w:t>
      </w:r>
      <w:proofErr w:type="spellEnd"/>
      <w:r w:rsidR="00CA19B6" w:rsidRPr="00116D38">
        <w:rPr>
          <w:rFonts w:ascii="Verdana" w:hAnsi="Verdana" w:cstheme="minorHAnsi"/>
          <w:b/>
          <w:sz w:val="20"/>
          <w:szCs w:val="20"/>
        </w:rPr>
        <w:t xml:space="preserve"> 92º do Estatuto da Ordem dos Médicos </w:t>
      </w:r>
    </w:p>
    <w:p w:rsidR="00116D38" w:rsidRDefault="00116D38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Devem ser entregues:</w:t>
      </w:r>
    </w:p>
    <w:p w:rsidR="00116D38" w:rsidRDefault="00116D38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- </w:t>
      </w:r>
      <w:r w:rsidR="001677AE" w:rsidRPr="00116D38">
        <w:rPr>
          <w:rFonts w:ascii="Verdana" w:hAnsi="Verdana" w:cstheme="minorHAnsi"/>
          <w:sz w:val="20"/>
          <w:szCs w:val="20"/>
        </w:rPr>
        <w:t xml:space="preserve">1 </w:t>
      </w:r>
      <w:proofErr w:type="gramStart"/>
      <w:r w:rsidR="001677AE" w:rsidRPr="00116D38">
        <w:rPr>
          <w:rFonts w:ascii="Verdana" w:hAnsi="Verdana" w:cstheme="minorHAnsi"/>
          <w:sz w:val="20"/>
          <w:szCs w:val="20"/>
        </w:rPr>
        <w:t>exemplar</w:t>
      </w:r>
      <w:proofErr w:type="gramEnd"/>
      <w:r w:rsidR="001677AE" w:rsidRPr="00116D38">
        <w:rPr>
          <w:rFonts w:ascii="Verdana" w:hAnsi="Verdana" w:cstheme="minorHAnsi"/>
          <w:sz w:val="20"/>
          <w:szCs w:val="20"/>
        </w:rPr>
        <w:t xml:space="preserve"> </w:t>
      </w:r>
      <w:r w:rsidR="00CA19B6" w:rsidRPr="00116D38">
        <w:rPr>
          <w:rFonts w:ascii="Verdana" w:hAnsi="Verdana" w:cstheme="minorHAnsi"/>
          <w:sz w:val="20"/>
          <w:szCs w:val="20"/>
        </w:rPr>
        <w:t xml:space="preserve">em papel, </w:t>
      </w:r>
      <w:r w:rsidR="001677AE" w:rsidRPr="00116D38">
        <w:rPr>
          <w:rFonts w:ascii="Verdana" w:hAnsi="Verdana" w:cstheme="minorHAnsi"/>
          <w:sz w:val="20"/>
          <w:szCs w:val="20"/>
        </w:rPr>
        <w:t xml:space="preserve">em folhas A4 </w:t>
      </w:r>
      <w:r w:rsidR="00CA19B6" w:rsidRPr="00116D38">
        <w:rPr>
          <w:rFonts w:ascii="Verdana" w:hAnsi="Verdana" w:cstheme="minorHAnsi"/>
          <w:sz w:val="20"/>
          <w:szCs w:val="20"/>
        </w:rPr>
        <w:t>de papel branco (frente e verso), incluindo originais ou cópias certificadas dos documentos comprovativos do currículo</w:t>
      </w:r>
    </w:p>
    <w:p w:rsidR="000469FE" w:rsidRDefault="00116D38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-</w:t>
      </w:r>
      <w:r w:rsidR="00CA19B6" w:rsidRPr="00116D38">
        <w:rPr>
          <w:rFonts w:ascii="Verdana" w:hAnsi="Verdana" w:cstheme="minorHAnsi"/>
          <w:sz w:val="20"/>
          <w:szCs w:val="20"/>
        </w:rPr>
        <w:t xml:space="preserve"> 4 </w:t>
      </w:r>
      <w:proofErr w:type="gramStart"/>
      <w:r w:rsidR="00CA19B6" w:rsidRPr="00116D38">
        <w:rPr>
          <w:rFonts w:ascii="Verdana" w:hAnsi="Verdana" w:cstheme="minorHAnsi"/>
          <w:sz w:val="20"/>
          <w:szCs w:val="20"/>
        </w:rPr>
        <w:t>exemplares</w:t>
      </w:r>
      <w:proofErr w:type="gramEnd"/>
      <w:r w:rsidR="00CA19B6" w:rsidRPr="00116D38">
        <w:rPr>
          <w:rFonts w:ascii="Verdana" w:hAnsi="Verdana" w:cstheme="minorHAnsi"/>
          <w:sz w:val="20"/>
          <w:szCs w:val="20"/>
        </w:rPr>
        <w:t xml:space="preserve"> em suporte digital, incluindo todos os documentos,  </w:t>
      </w:r>
      <w:r w:rsidR="00A575CB" w:rsidRPr="00116D38">
        <w:rPr>
          <w:rFonts w:ascii="Verdana" w:hAnsi="Verdana" w:cstheme="minorHAnsi"/>
          <w:sz w:val="20"/>
          <w:szCs w:val="20"/>
        </w:rPr>
        <w:t>Curriculum Vitae e documentos comprovativo</w:t>
      </w:r>
      <w:r w:rsidR="00687FEF" w:rsidRPr="00116D38">
        <w:rPr>
          <w:rFonts w:ascii="Verdana" w:hAnsi="Verdana" w:cstheme="minorHAnsi"/>
          <w:sz w:val="20"/>
          <w:szCs w:val="20"/>
        </w:rPr>
        <w:t>s.</w:t>
      </w:r>
    </w:p>
    <w:p w:rsidR="00116D38" w:rsidRDefault="00116D38" w:rsidP="00116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116D38" w:rsidRDefault="00116D38" w:rsidP="00116D38">
      <w:pPr>
        <w:spacing w:after="0" w:line="360" w:lineRule="auto"/>
        <w:jc w:val="right"/>
        <w:rPr>
          <w:rFonts w:ascii="Verdana" w:hAnsi="Verdana" w:cstheme="minorHAnsi"/>
          <w:sz w:val="20"/>
          <w:szCs w:val="20"/>
        </w:rPr>
      </w:pPr>
    </w:p>
    <w:p w:rsidR="00116D38" w:rsidRPr="00116D38" w:rsidRDefault="00116D38" w:rsidP="00116D38">
      <w:pPr>
        <w:spacing w:after="0" w:line="360" w:lineRule="auto"/>
        <w:jc w:val="right"/>
        <w:rPr>
          <w:rFonts w:ascii="Verdana" w:hAnsi="Verdana" w:cstheme="minorHAnsi"/>
          <w:sz w:val="16"/>
          <w:szCs w:val="20"/>
        </w:rPr>
      </w:pPr>
      <w:r w:rsidRPr="00116D38">
        <w:rPr>
          <w:rFonts w:ascii="Verdana" w:hAnsi="Verdana" w:cstheme="minorHAnsi"/>
          <w:sz w:val="16"/>
          <w:szCs w:val="20"/>
        </w:rPr>
        <w:t>Aprovado pelo Conselho Nacional Executivo em 15.06.2012</w:t>
      </w:r>
    </w:p>
    <w:sectPr w:rsidR="00116D38" w:rsidRPr="00116D38" w:rsidSect="00BA1A2B">
      <w:headerReference w:type="default" r:id="rId7"/>
      <w:footerReference w:type="default" r:id="rId8"/>
      <w:pgSz w:w="11906" w:h="16838" w:code="9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CB" w:rsidRDefault="00A575CB" w:rsidP="00A6778E">
      <w:pPr>
        <w:spacing w:after="0" w:line="240" w:lineRule="auto"/>
      </w:pPr>
      <w:r>
        <w:separator/>
      </w:r>
    </w:p>
  </w:endnote>
  <w:endnote w:type="continuationSeparator" w:id="0">
    <w:p w:rsidR="00A575CB" w:rsidRDefault="00A575CB" w:rsidP="00A6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4149"/>
      <w:docPartObj>
        <w:docPartGallery w:val="Page Numbers (Bottom of Page)"/>
        <w:docPartUnique/>
      </w:docPartObj>
    </w:sdtPr>
    <w:sdtContent>
      <w:p w:rsidR="00A575CB" w:rsidRDefault="00021FBF">
        <w:pPr>
          <w:pStyle w:val="Rodap"/>
          <w:jc w:val="right"/>
        </w:pPr>
        <w:fldSimple w:instr=" PAGE   \* MERGEFORMAT ">
          <w:r w:rsidR="001E1F3B">
            <w:rPr>
              <w:noProof/>
            </w:rPr>
            <w:t>4</w:t>
          </w:r>
        </w:fldSimple>
      </w:p>
    </w:sdtContent>
  </w:sdt>
  <w:p w:rsidR="00A575CB" w:rsidRDefault="00A575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CB" w:rsidRDefault="00A575CB" w:rsidP="00A6778E">
      <w:pPr>
        <w:spacing w:after="0" w:line="240" w:lineRule="auto"/>
      </w:pPr>
      <w:r>
        <w:separator/>
      </w:r>
    </w:p>
  </w:footnote>
  <w:footnote w:type="continuationSeparator" w:id="0">
    <w:p w:rsidR="00A575CB" w:rsidRDefault="00A575CB" w:rsidP="00A6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38" w:rsidRDefault="00116D38" w:rsidP="00BA1A2B">
    <w:pPr>
      <w:pStyle w:val="Cabealho"/>
      <w:ind w:left="-1418"/>
    </w:pPr>
    <w:r w:rsidRPr="0002119F">
      <w:rPr>
        <w:noProof/>
      </w:rPr>
      <w:drawing>
        <wp:inline distT="0" distB="0" distL="0" distR="0">
          <wp:extent cx="7529783" cy="1381125"/>
          <wp:effectExtent l="19050" t="0" r="0" b="0"/>
          <wp:docPr id="2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901" cy="1380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D38" w:rsidRDefault="00116D38" w:rsidP="00116D38">
    <w:pPr>
      <w:pStyle w:val="Cabealho"/>
      <w:ind w:left="-1701"/>
    </w:pPr>
  </w:p>
  <w:p w:rsidR="00116D38" w:rsidRDefault="00116D38" w:rsidP="00116D38">
    <w:pPr>
      <w:pStyle w:val="Cabealho"/>
      <w:ind w:left="-1701"/>
    </w:pPr>
  </w:p>
  <w:p w:rsidR="00116D38" w:rsidRDefault="00116D38" w:rsidP="00116D38">
    <w:pPr>
      <w:pStyle w:val="Cabealho"/>
      <w:ind w:left="-1701"/>
    </w:pPr>
  </w:p>
  <w:p w:rsidR="00A575CB" w:rsidRDefault="00A575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E1A"/>
    <w:multiLevelType w:val="hybridMultilevel"/>
    <w:tmpl w:val="98604A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5100D"/>
    <w:multiLevelType w:val="hybridMultilevel"/>
    <w:tmpl w:val="71AE81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C0F32"/>
    <w:rsid w:val="00021FBF"/>
    <w:rsid w:val="000469FE"/>
    <w:rsid w:val="00062604"/>
    <w:rsid w:val="0007414A"/>
    <w:rsid w:val="000C0F32"/>
    <w:rsid w:val="000F02CF"/>
    <w:rsid w:val="00116D38"/>
    <w:rsid w:val="00142287"/>
    <w:rsid w:val="001677AE"/>
    <w:rsid w:val="001B3730"/>
    <w:rsid w:val="001C309F"/>
    <w:rsid w:val="001E1F3B"/>
    <w:rsid w:val="00246D3C"/>
    <w:rsid w:val="002C0308"/>
    <w:rsid w:val="00377060"/>
    <w:rsid w:val="0038342F"/>
    <w:rsid w:val="003D6BC3"/>
    <w:rsid w:val="0043666F"/>
    <w:rsid w:val="00491701"/>
    <w:rsid w:val="006432DC"/>
    <w:rsid w:val="00687FEF"/>
    <w:rsid w:val="00820E3B"/>
    <w:rsid w:val="00825E00"/>
    <w:rsid w:val="008F689B"/>
    <w:rsid w:val="009021C1"/>
    <w:rsid w:val="0092337C"/>
    <w:rsid w:val="00931A58"/>
    <w:rsid w:val="00992F48"/>
    <w:rsid w:val="009E4BA4"/>
    <w:rsid w:val="00A575CB"/>
    <w:rsid w:val="00A6778E"/>
    <w:rsid w:val="00AD7644"/>
    <w:rsid w:val="00B04F81"/>
    <w:rsid w:val="00B656F4"/>
    <w:rsid w:val="00B664FC"/>
    <w:rsid w:val="00BA1A2B"/>
    <w:rsid w:val="00CA19B6"/>
    <w:rsid w:val="00D3483A"/>
    <w:rsid w:val="00E216F8"/>
    <w:rsid w:val="00F8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14228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4228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4228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4228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42287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4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7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778E"/>
  </w:style>
  <w:style w:type="paragraph" w:styleId="Rodap">
    <w:name w:val="footer"/>
    <w:basedOn w:val="Normal"/>
    <w:link w:val="RodapCarcter"/>
    <w:uiPriority w:val="99"/>
    <w:unhideWhenUsed/>
    <w:rsid w:val="00A67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778E"/>
  </w:style>
  <w:style w:type="paragraph" w:styleId="PargrafodaLista">
    <w:name w:val="List Paragraph"/>
    <w:basedOn w:val="Normal"/>
    <w:uiPriority w:val="34"/>
    <w:qFormat/>
    <w:rsid w:val="00CA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Admin</cp:lastModifiedBy>
  <cp:revision>5</cp:revision>
  <cp:lastPrinted>2012-07-27T09:57:00Z</cp:lastPrinted>
  <dcterms:created xsi:type="dcterms:W3CDTF">2012-06-04T20:54:00Z</dcterms:created>
  <dcterms:modified xsi:type="dcterms:W3CDTF">2012-11-23T09:17:00Z</dcterms:modified>
</cp:coreProperties>
</file>