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47" w:rsidRPr="00844DBC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844DBC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 w:rsidRPr="00844DBC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844DBC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2015</w:t>
      </w:r>
    </w:p>
    <w:p w:rsidR="004D2492" w:rsidRPr="00844DBC" w:rsidRDefault="004D2492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</w:p>
    <w:p w:rsidR="00A50D47" w:rsidRPr="00844DBC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844DBC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844DBC">
        <w:rPr>
          <w:rFonts w:ascii="Tahoma" w:hAnsi="Tahoma" w:cs="Tahoma"/>
          <w:szCs w:val="28"/>
          <w:lang w:val="pt-PT"/>
        </w:rPr>
        <w:t xml:space="preserve">LISTA  </w:t>
      </w:r>
      <w:r w:rsidRPr="00844DBC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844DBC">
        <w:rPr>
          <w:rFonts w:ascii="Tahoma" w:hAnsi="Tahoma" w:cs="Tahoma"/>
          <w:szCs w:val="28"/>
          <w:lang w:val="pt-PT"/>
        </w:rPr>
        <w:t xml:space="preserve"> </w:t>
      </w:r>
    </w:p>
    <w:p w:rsidR="00A50D47" w:rsidRPr="00844DBC" w:rsidRDefault="00A50D47" w:rsidP="00A50D47">
      <w:pPr>
        <w:tabs>
          <w:tab w:val="left" w:pos="4620"/>
        </w:tabs>
        <w:spacing w:line="300" w:lineRule="exact"/>
        <w:ind w:left="851"/>
        <w:rPr>
          <w:rFonts w:ascii="Tahoma" w:hAnsi="Tahoma" w:cs="Tahoma"/>
          <w:bCs/>
          <w:sz w:val="22"/>
          <w:szCs w:val="22"/>
          <w:lang w:val="pt-PT"/>
        </w:rPr>
      </w:pPr>
      <w:r w:rsidRPr="00844DBC">
        <w:rPr>
          <w:rFonts w:ascii="Tahoma" w:hAnsi="Tahoma" w:cs="Tahoma"/>
          <w:bCs/>
          <w:sz w:val="22"/>
          <w:szCs w:val="22"/>
          <w:lang w:val="pt-PT"/>
        </w:rPr>
        <w:tab/>
      </w:r>
    </w:p>
    <w:p w:rsidR="00844DBC" w:rsidRPr="00844DBC" w:rsidRDefault="00844DBC" w:rsidP="00844DBC">
      <w:pPr>
        <w:pStyle w:val="Sub-title"/>
        <w:ind w:left="360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844DBC">
        <w:rPr>
          <w:rFonts w:ascii="Tahoma" w:eastAsia="Times New Roman" w:hAnsi="Tahoma" w:cs="Tahoma"/>
          <w:color w:val="auto"/>
          <w:sz w:val="22"/>
          <w:szCs w:val="22"/>
          <w:lang w:val="pt-PT"/>
        </w:rPr>
        <w:t>Carla Manuel Tavares de Pina Amaral</w:t>
      </w:r>
    </w:p>
    <w:p w:rsidR="00844DBC" w:rsidRPr="00844DBC" w:rsidRDefault="00844DBC" w:rsidP="00844DBC">
      <w:pPr>
        <w:pStyle w:val="Sub-title"/>
        <w:ind w:left="360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844DBC">
        <w:rPr>
          <w:rFonts w:ascii="Tahoma" w:eastAsia="Times New Roman" w:hAnsi="Tahoma" w:cs="Tahoma"/>
          <w:color w:val="auto"/>
          <w:sz w:val="22"/>
          <w:szCs w:val="22"/>
          <w:lang w:val="pt-PT"/>
        </w:rPr>
        <w:t>Fernando Jorge Prior Caldas Pereira</w:t>
      </w:r>
    </w:p>
    <w:p w:rsidR="00844DBC" w:rsidRPr="00844DBC" w:rsidRDefault="00844DBC" w:rsidP="00844DBC">
      <w:pPr>
        <w:pStyle w:val="Sub-title"/>
        <w:ind w:left="360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844DBC">
        <w:rPr>
          <w:rFonts w:ascii="Tahoma" w:eastAsia="Times New Roman" w:hAnsi="Tahoma" w:cs="Tahoma"/>
          <w:color w:val="auto"/>
          <w:sz w:val="22"/>
          <w:szCs w:val="22"/>
          <w:lang w:val="pt-PT"/>
        </w:rPr>
        <w:t>Filipe José Ribeiro Antunes</w:t>
      </w:r>
    </w:p>
    <w:p w:rsidR="00844DBC" w:rsidRPr="00844DBC" w:rsidRDefault="00844DBC" w:rsidP="00844DBC">
      <w:pPr>
        <w:pStyle w:val="Sub-title"/>
        <w:ind w:left="360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844DBC">
        <w:rPr>
          <w:rFonts w:ascii="Tahoma" w:eastAsia="Times New Roman" w:hAnsi="Tahoma" w:cs="Tahoma"/>
          <w:color w:val="auto"/>
          <w:sz w:val="22"/>
          <w:szCs w:val="22"/>
          <w:lang w:val="pt-PT"/>
        </w:rPr>
        <w:t>Francisco José Nave Prata Martins Tavares</w:t>
      </w:r>
    </w:p>
    <w:p w:rsidR="00844DBC" w:rsidRPr="00844DBC" w:rsidRDefault="00844DBC" w:rsidP="00844DBC">
      <w:pPr>
        <w:pStyle w:val="Sub-title"/>
        <w:ind w:left="360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844DBC">
        <w:rPr>
          <w:rFonts w:ascii="Tahoma" w:eastAsia="Times New Roman" w:hAnsi="Tahoma" w:cs="Tahoma"/>
          <w:color w:val="auto"/>
          <w:sz w:val="22"/>
          <w:szCs w:val="22"/>
          <w:lang w:val="pt-PT"/>
        </w:rPr>
        <w:t>José Afonso Gago Martins da Rocha</w:t>
      </w:r>
    </w:p>
    <w:p w:rsidR="00844DBC" w:rsidRPr="00844DBC" w:rsidRDefault="00844DBC" w:rsidP="00844DBC">
      <w:pPr>
        <w:pStyle w:val="Sub-title"/>
        <w:ind w:left="360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844DBC">
        <w:rPr>
          <w:rFonts w:ascii="Tahoma" w:eastAsia="Times New Roman" w:hAnsi="Tahoma" w:cs="Tahoma"/>
          <w:color w:val="auto"/>
          <w:sz w:val="22"/>
          <w:szCs w:val="22"/>
          <w:lang w:val="pt-PT"/>
        </w:rPr>
        <w:t>Maria Fernanda Seita Filipe</w:t>
      </w:r>
    </w:p>
    <w:p w:rsidR="00844DBC" w:rsidRPr="00844DBC" w:rsidRDefault="00844DBC" w:rsidP="00844DBC">
      <w:pPr>
        <w:pStyle w:val="Sub-title"/>
        <w:ind w:left="360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844DBC">
        <w:rPr>
          <w:rFonts w:ascii="Tahoma" w:eastAsia="Times New Roman" w:hAnsi="Tahoma" w:cs="Tahoma"/>
          <w:color w:val="auto"/>
          <w:sz w:val="22"/>
          <w:szCs w:val="22"/>
          <w:lang w:val="pt-PT"/>
        </w:rPr>
        <w:t>Maria Filipa Pestana de Freitas da Silva Faria Araújo dos Anjos</w:t>
      </w:r>
    </w:p>
    <w:p w:rsidR="00844DBC" w:rsidRPr="00844DBC" w:rsidRDefault="00844DBC" w:rsidP="00844DBC">
      <w:pPr>
        <w:pStyle w:val="Sub-title"/>
        <w:ind w:left="360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844DBC">
        <w:rPr>
          <w:rFonts w:ascii="Tahoma" w:eastAsia="Times New Roman" w:hAnsi="Tahoma" w:cs="Tahoma"/>
          <w:color w:val="auto"/>
          <w:sz w:val="22"/>
          <w:szCs w:val="22"/>
          <w:lang w:val="pt-PT"/>
        </w:rPr>
        <w:t>Paula Lopes Amorim Freire</w:t>
      </w:r>
    </w:p>
    <w:p w:rsidR="00844DBC" w:rsidRPr="00844DBC" w:rsidRDefault="00844DBC" w:rsidP="00844DBC">
      <w:pPr>
        <w:pStyle w:val="Sub-title"/>
        <w:ind w:left="360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844DBC">
        <w:rPr>
          <w:rFonts w:ascii="Tahoma" w:eastAsia="Times New Roman" w:hAnsi="Tahoma" w:cs="Tahoma"/>
          <w:color w:val="auto"/>
          <w:sz w:val="22"/>
          <w:szCs w:val="22"/>
          <w:lang w:val="pt-PT"/>
        </w:rPr>
        <w:t>Pedro Jorge Pereira da Graça</w:t>
      </w:r>
    </w:p>
    <w:p w:rsidR="004D2492" w:rsidRPr="00844DBC" w:rsidRDefault="00844DBC" w:rsidP="00844DBC">
      <w:pPr>
        <w:pStyle w:val="Sub-title"/>
        <w:ind w:left="360"/>
        <w:jc w:val="left"/>
        <w:rPr>
          <w:rStyle w:val="GreenAllCaps"/>
          <w:rFonts w:ascii="Tahoma" w:hAnsi="Tahoma" w:cs="Tahoma"/>
          <w:sz w:val="22"/>
          <w:szCs w:val="22"/>
          <w:lang w:val="pt-PT"/>
        </w:rPr>
      </w:pPr>
      <w:r w:rsidRPr="00844DBC">
        <w:rPr>
          <w:rFonts w:ascii="Tahoma" w:eastAsia="Times New Roman" w:hAnsi="Tahoma" w:cs="Tahoma"/>
          <w:color w:val="auto"/>
          <w:sz w:val="22"/>
          <w:szCs w:val="22"/>
          <w:lang w:val="pt-PT"/>
        </w:rPr>
        <w:t>Raquel Maria Freire do Quinteiro Vilela</w:t>
      </w:r>
    </w:p>
    <w:p w:rsidR="00A50D47" w:rsidRPr="00844DBC" w:rsidRDefault="00D01F22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844DBC">
        <w:rPr>
          <w:rFonts w:ascii="Tahoma" w:hAnsi="Tahoma" w:cs="Tahoma"/>
          <w:caps/>
          <w:noProof/>
          <w:color w:val="44651A"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115570</wp:posOffset>
                </wp:positionV>
                <wp:extent cx="4762500" cy="9525"/>
                <wp:effectExtent l="0" t="0" r="19050" b="2857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04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3pt;margin-top:9.1pt;width:3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H/zFAPZAAAACAEAAA8AAAAAAAAAAAAAAAAAfQQAAGRycy9kb3ducmV2Lnht&#10;bFBLBQYAAAAABAAEAPMAAACDBQAAAAA=&#10;" strokeweight="1.5pt"/>
            </w:pict>
          </mc:Fallback>
        </mc:AlternateContent>
      </w:r>
    </w:p>
    <w:p w:rsidR="004D2492" w:rsidRPr="00844DBC" w:rsidRDefault="004D2492" w:rsidP="004D2492">
      <w:pPr>
        <w:ind w:left="-284" w:right="-286"/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4D2492" w:rsidRPr="00844DBC" w:rsidRDefault="004D2492" w:rsidP="004D2492">
      <w:pPr>
        <w:ind w:left="-284" w:right="-286"/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A50D47" w:rsidRPr="00844DBC" w:rsidRDefault="00A50D47" w:rsidP="00844DBC">
      <w:pPr>
        <w:ind w:right="-2"/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844DBC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A50D47" w:rsidRPr="00844DBC" w:rsidRDefault="004D2492" w:rsidP="00844DBC">
      <w:pPr>
        <w:ind w:right="-2"/>
        <w:jc w:val="center"/>
        <w:rPr>
          <w:rFonts w:ascii="Tahoma" w:hAnsi="Tahoma" w:cs="Tahoma"/>
          <w:b/>
          <w:lang w:val="pt-PT"/>
        </w:rPr>
      </w:pPr>
      <w:r w:rsidRPr="00844DBC">
        <w:rPr>
          <w:rFonts w:ascii="Tahoma" w:hAnsi="Tahoma" w:cs="Tahoma"/>
          <w:b/>
          <w:sz w:val="22"/>
          <w:szCs w:val="22"/>
          <w:lang w:val="pt-PT"/>
        </w:rPr>
        <w:t xml:space="preserve">MEDICINA </w:t>
      </w:r>
      <w:r w:rsidR="00844DBC" w:rsidRPr="00844DBC">
        <w:rPr>
          <w:rFonts w:ascii="Tahoma" w:hAnsi="Tahoma" w:cs="Tahoma"/>
          <w:b/>
          <w:sz w:val="22"/>
          <w:szCs w:val="22"/>
          <w:lang w:val="pt-PT"/>
        </w:rPr>
        <w:t>FÍSICA E DE REABILITAÇÃO</w:t>
      </w:r>
      <w:r w:rsidR="00A50D47" w:rsidRPr="00844DBC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4D2492" w:rsidRPr="00844DBC" w:rsidRDefault="004D2492" w:rsidP="00844DBC">
      <w:pPr>
        <w:pStyle w:val="PargrafodaLista"/>
        <w:spacing w:before="100"/>
        <w:ind w:left="0" w:right="-2"/>
        <w:jc w:val="both"/>
        <w:rPr>
          <w:rFonts w:ascii="Tahoma" w:hAnsi="Tahoma" w:cs="Tahoma"/>
          <w:sz w:val="20"/>
          <w:szCs w:val="20"/>
        </w:rPr>
      </w:pPr>
    </w:p>
    <w:p w:rsid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>O processo eleitoral iniciado em Janeiro de 2015 não teve listas candidatas ao Colégio de Medicina Física e de Reabilitação.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 xml:space="preserve">Nos últimos triénios as </w:t>
      </w:r>
      <w:proofErr w:type="spellStart"/>
      <w:r w:rsidRPr="00844DBC">
        <w:rPr>
          <w:rFonts w:ascii="Tahoma" w:hAnsi="Tahoma" w:cs="Tahoma"/>
          <w:sz w:val="20"/>
          <w:szCs w:val="20"/>
        </w:rPr>
        <w:t>direcções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do Colégio de MFR desenvolveram um trabalho árduo mas nem sempre visível e/ou compreendido pelos colegas inscritos no colégio. É contudo inegável que esse trabalho permitiu consolidar as posições da especialidade nos diferentes campos de </w:t>
      </w:r>
      <w:proofErr w:type="spellStart"/>
      <w:r w:rsidRPr="00844DBC">
        <w:rPr>
          <w:rFonts w:ascii="Tahoma" w:hAnsi="Tahoma" w:cs="Tahoma"/>
          <w:sz w:val="20"/>
          <w:szCs w:val="20"/>
        </w:rPr>
        <w:t>actuação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e promover a melhoria da qualidade formativa.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 xml:space="preserve">Depois de alguns dos elementos estarem na </w:t>
      </w:r>
      <w:proofErr w:type="spellStart"/>
      <w:r w:rsidRPr="00844DBC">
        <w:rPr>
          <w:rFonts w:ascii="Tahoma" w:hAnsi="Tahoma" w:cs="Tahoma"/>
          <w:sz w:val="20"/>
          <w:szCs w:val="20"/>
        </w:rPr>
        <w:t>direcção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há vários mandatos impõe</w:t>
      </w:r>
      <w:r w:rsidRPr="00844DBC">
        <w:rPr>
          <w:rFonts w:ascii="Cambria Math" w:hAnsi="Cambria Math" w:cs="Cambria Math"/>
          <w:sz w:val="20"/>
          <w:szCs w:val="20"/>
        </w:rPr>
        <w:t>‐</w:t>
      </w:r>
      <w:r w:rsidRPr="00844DBC">
        <w:rPr>
          <w:rFonts w:ascii="Tahoma" w:hAnsi="Tahoma" w:cs="Tahoma"/>
          <w:sz w:val="20"/>
          <w:szCs w:val="20"/>
        </w:rPr>
        <w:t xml:space="preserve">se sempre uma reflexão sobre qual o caminho a seguir. Não é desejável uma rotura de </w:t>
      </w:r>
      <w:proofErr w:type="spellStart"/>
      <w:r w:rsidRPr="00844DBC">
        <w:rPr>
          <w:rFonts w:ascii="Tahoma" w:hAnsi="Tahoma" w:cs="Tahoma"/>
          <w:sz w:val="20"/>
          <w:szCs w:val="20"/>
        </w:rPr>
        <w:t>actuação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e de pensamento do que deve ser a especialidade e o seu posicionamento dentro da estrutura organizacional da medicina portuguesa. Continuamos a entender a renovação como salutar e imprescindível e, conseguida com sucesso a integração de novos colegas no ultimo triénio, a lista que agora se candidata prossegue o desiderato da renovação com novos elementos numa transição pensada para o futuro.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 xml:space="preserve">Somos apenas um órgão consultivo mas que se quer atento e dinâmico, que </w:t>
      </w:r>
      <w:proofErr w:type="spellStart"/>
      <w:r w:rsidRPr="00844DBC">
        <w:rPr>
          <w:rFonts w:ascii="Tahoma" w:hAnsi="Tahoma" w:cs="Tahoma"/>
          <w:sz w:val="20"/>
          <w:szCs w:val="20"/>
        </w:rPr>
        <w:t>actue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de modo enérgico em prol da qualidade da medicina que se pratica em Portugal, próximo das estruturas </w:t>
      </w:r>
      <w:proofErr w:type="spellStart"/>
      <w:r w:rsidRPr="00844DBC">
        <w:rPr>
          <w:rFonts w:ascii="Tahoma" w:hAnsi="Tahoma" w:cs="Tahoma"/>
          <w:sz w:val="20"/>
          <w:szCs w:val="20"/>
        </w:rPr>
        <w:t>directivas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da Ordem dos </w:t>
      </w:r>
      <w:proofErr w:type="gramStart"/>
      <w:r w:rsidRPr="00844DBC">
        <w:rPr>
          <w:rFonts w:ascii="Tahoma" w:hAnsi="Tahoma" w:cs="Tahoma"/>
          <w:sz w:val="20"/>
          <w:szCs w:val="20"/>
        </w:rPr>
        <w:t>Médicos  e</w:t>
      </w:r>
      <w:proofErr w:type="gramEnd"/>
      <w:r w:rsidRPr="00844DBC">
        <w:rPr>
          <w:rFonts w:ascii="Tahoma" w:hAnsi="Tahoma" w:cs="Tahoma"/>
          <w:sz w:val="20"/>
          <w:szCs w:val="20"/>
        </w:rPr>
        <w:t xml:space="preserve">  que  quer  continuar  a  ter  o  apoio  do  Sr.  Bastonário  na</w:t>
      </w:r>
      <w:r w:rsidRPr="00844DBC">
        <w:rPr>
          <w:rFonts w:ascii="Tahoma" w:hAnsi="Tahoma" w:cs="Tahoma"/>
          <w:sz w:val="20"/>
          <w:szCs w:val="20"/>
        </w:rPr>
        <w:t xml:space="preserve"> </w:t>
      </w:r>
      <w:r w:rsidRPr="00844DBC">
        <w:rPr>
          <w:rFonts w:ascii="Tahoma" w:hAnsi="Tahoma" w:cs="Tahoma"/>
          <w:sz w:val="20"/>
          <w:szCs w:val="20"/>
        </w:rPr>
        <w:t xml:space="preserve">defesa dos conceitos inerentes a uma especialidade que se preocupa com o doente e com o seu potencial de reabilitação e reintegração na vida </w:t>
      </w:r>
      <w:proofErr w:type="spellStart"/>
      <w:r w:rsidRPr="00844DBC">
        <w:rPr>
          <w:rFonts w:ascii="Tahoma" w:hAnsi="Tahoma" w:cs="Tahoma"/>
          <w:sz w:val="20"/>
          <w:szCs w:val="20"/>
        </w:rPr>
        <w:t>activa</w:t>
      </w:r>
      <w:proofErr w:type="spellEnd"/>
      <w:r w:rsidRPr="00844DBC">
        <w:rPr>
          <w:rFonts w:ascii="Tahoma" w:hAnsi="Tahoma" w:cs="Tahoma"/>
          <w:sz w:val="20"/>
          <w:szCs w:val="20"/>
        </w:rPr>
        <w:t>.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>A Medicina Física e de Reabilitação que se pratica hoje nos nossos hospitais é cada vez mais desafiante, alicerçada em novos conceitos e apoiada por tecnologia diagnóstica e terapêutica que tem obrigado os Serviços a desenvolverem</w:t>
      </w:r>
      <w:r w:rsidRPr="00844DBC">
        <w:rPr>
          <w:rFonts w:ascii="Cambria Math" w:hAnsi="Cambria Math" w:cs="Cambria Math"/>
          <w:sz w:val="20"/>
          <w:szCs w:val="20"/>
        </w:rPr>
        <w:t>‐</w:t>
      </w:r>
      <w:r w:rsidRPr="00844DBC">
        <w:rPr>
          <w:rFonts w:ascii="Tahoma" w:hAnsi="Tahoma" w:cs="Tahoma"/>
          <w:sz w:val="20"/>
          <w:szCs w:val="20"/>
        </w:rPr>
        <w:t>se e a serem cada vez participativos na vida hospitalar. Esta filosofia deve ser também seguida no âmbito da intervenção da medicina física e de reabilitação associada aos cuidados de saúde primários.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 xml:space="preserve">Somos confrontados com problemas de vária ordem que </w:t>
      </w:r>
      <w:proofErr w:type="spellStart"/>
      <w:r w:rsidRPr="00844DBC">
        <w:rPr>
          <w:rFonts w:ascii="Tahoma" w:hAnsi="Tahoma" w:cs="Tahoma"/>
          <w:sz w:val="20"/>
          <w:szCs w:val="20"/>
        </w:rPr>
        <w:t>afectam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a nossa capacidade de </w:t>
      </w:r>
      <w:proofErr w:type="spellStart"/>
      <w:r w:rsidRPr="00844DBC">
        <w:rPr>
          <w:rFonts w:ascii="Tahoma" w:hAnsi="Tahoma" w:cs="Tahoma"/>
          <w:sz w:val="20"/>
          <w:szCs w:val="20"/>
        </w:rPr>
        <w:t>actuação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como médicos e como </w:t>
      </w:r>
      <w:r w:rsidRPr="00844DBC">
        <w:rPr>
          <w:rFonts w:ascii="Tahoma" w:hAnsi="Tahoma" w:cs="Tahoma"/>
          <w:sz w:val="20"/>
          <w:szCs w:val="20"/>
        </w:rPr>
        <w:t>líderes</w:t>
      </w:r>
      <w:r w:rsidRPr="00844DBC">
        <w:rPr>
          <w:rFonts w:ascii="Tahoma" w:hAnsi="Tahoma" w:cs="Tahoma"/>
          <w:sz w:val="20"/>
          <w:szCs w:val="20"/>
        </w:rPr>
        <w:t xml:space="preserve"> de uma equipa multiprofissional. Continuaremos por isso a lutar junto da tutela pela reformulação da rede de referenciação hospitalar e pela sua adequação aos nossos dias, centrada nos serviços hospitalares e envolvendo por um lado os centros de reabilitação e por outro os agrupamentos de centros de saúde e a rede de cuidados continuados.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>O processo de reabilitação deve ser custo/</w:t>
      </w:r>
      <w:proofErr w:type="spellStart"/>
      <w:r w:rsidRPr="00844DBC">
        <w:rPr>
          <w:rFonts w:ascii="Tahoma" w:hAnsi="Tahoma" w:cs="Tahoma"/>
          <w:sz w:val="20"/>
          <w:szCs w:val="20"/>
        </w:rPr>
        <w:t>efectivo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e cada vez mais centrado em modelos que permitam uma avaliação funcio</w:t>
      </w:r>
      <w:r>
        <w:rPr>
          <w:rFonts w:ascii="Tahoma" w:hAnsi="Tahoma" w:cs="Tahoma"/>
          <w:sz w:val="20"/>
          <w:szCs w:val="20"/>
        </w:rPr>
        <w:t>nal e da qualidade assistencial</w:t>
      </w:r>
      <w:r w:rsidRPr="00844DBC">
        <w:rPr>
          <w:rFonts w:ascii="Tahoma" w:hAnsi="Tahoma" w:cs="Tahoma"/>
          <w:sz w:val="20"/>
          <w:szCs w:val="20"/>
        </w:rPr>
        <w:t xml:space="preserve">. Para além dos apresentados pela ACSS outros são possíveis e mostraram ser eficazes em </w:t>
      </w:r>
      <w:r w:rsidRPr="00844DBC">
        <w:rPr>
          <w:rFonts w:ascii="Tahoma" w:hAnsi="Tahoma" w:cs="Tahoma"/>
          <w:sz w:val="20"/>
          <w:szCs w:val="20"/>
        </w:rPr>
        <w:t>vários países</w:t>
      </w:r>
      <w:r w:rsidRPr="00844DBC">
        <w:rPr>
          <w:rFonts w:ascii="Tahoma" w:hAnsi="Tahoma" w:cs="Tahoma"/>
          <w:sz w:val="20"/>
          <w:szCs w:val="20"/>
        </w:rPr>
        <w:t xml:space="preserve"> europeus. Estaremos atentos e prontos </w:t>
      </w:r>
      <w:proofErr w:type="gramStart"/>
      <w:r w:rsidRPr="00844DBC">
        <w:rPr>
          <w:rFonts w:ascii="Tahoma" w:hAnsi="Tahoma" w:cs="Tahoma"/>
          <w:sz w:val="20"/>
          <w:szCs w:val="20"/>
        </w:rPr>
        <w:t>para  colaborar</w:t>
      </w:r>
      <w:proofErr w:type="gramEnd"/>
      <w:r w:rsidRPr="00844DBC">
        <w:rPr>
          <w:rFonts w:ascii="Tahoma" w:hAnsi="Tahoma" w:cs="Tahoma"/>
          <w:sz w:val="20"/>
          <w:szCs w:val="20"/>
        </w:rPr>
        <w:t xml:space="preserve">  com  todas  as  estruturas  representativas  da  especialidade (SPMFR, APMF) , alertando a tutela para a importância do papel do médico fisiatra no diagnóstico, na avaliação funcional e no delinear do programa terapêutico do  doente  que recorre à medicina convencionada.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 xml:space="preserve">Propomos criar um grupo de consultores que possam assessorar o Colégio em áreas/patologias </w:t>
      </w:r>
      <w:r w:rsidRPr="00844DBC">
        <w:rPr>
          <w:rFonts w:ascii="Tahoma" w:hAnsi="Tahoma" w:cs="Tahoma"/>
          <w:sz w:val="20"/>
          <w:szCs w:val="20"/>
        </w:rPr>
        <w:t>específicas</w:t>
      </w:r>
      <w:r w:rsidRPr="00844DBC">
        <w:rPr>
          <w:rFonts w:ascii="Tahoma" w:hAnsi="Tahoma" w:cs="Tahoma"/>
          <w:sz w:val="20"/>
          <w:szCs w:val="20"/>
        </w:rPr>
        <w:t xml:space="preserve"> tendo em vista o desenvolvimento de normas de </w:t>
      </w:r>
      <w:proofErr w:type="spellStart"/>
      <w:r w:rsidRPr="00844DBC">
        <w:rPr>
          <w:rFonts w:ascii="Tahoma" w:hAnsi="Tahoma" w:cs="Tahoma"/>
          <w:sz w:val="20"/>
          <w:szCs w:val="20"/>
        </w:rPr>
        <w:t>actuação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em reabilitação. Sempre que necessário solicitaremos a colaboração de colegas para missões específicas.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 xml:space="preserve">No âmbito da formação específica está em curso a reformulação do “Inquérito/formulário de caracterização dos serviços para atribuir capacidade formativa” de modo a que ele consiga </w:t>
      </w:r>
      <w:proofErr w:type="spellStart"/>
      <w:r w:rsidRPr="00844DBC">
        <w:rPr>
          <w:rFonts w:ascii="Tahoma" w:hAnsi="Tahoma" w:cs="Tahoma"/>
          <w:sz w:val="20"/>
          <w:szCs w:val="20"/>
        </w:rPr>
        <w:t>reflectir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toda a </w:t>
      </w:r>
      <w:proofErr w:type="spellStart"/>
      <w:r w:rsidRPr="00844DBC">
        <w:rPr>
          <w:rFonts w:ascii="Tahoma" w:hAnsi="Tahoma" w:cs="Tahoma"/>
          <w:sz w:val="20"/>
          <w:szCs w:val="20"/>
        </w:rPr>
        <w:t>actividade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assistencial, formativa e de ensino/investigação realizada pelos Serviços. As visitas de verificação de idoneidade/capacidade formativa serão realizadas sempre que a </w:t>
      </w:r>
      <w:proofErr w:type="spellStart"/>
      <w:r w:rsidRPr="00844DBC">
        <w:rPr>
          <w:rFonts w:ascii="Tahoma" w:hAnsi="Tahoma" w:cs="Tahoma"/>
          <w:sz w:val="20"/>
          <w:szCs w:val="20"/>
        </w:rPr>
        <w:t>Direcção</w:t>
      </w:r>
      <w:proofErr w:type="spellEnd"/>
      <w:r w:rsidRPr="00844DBC">
        <w:rPr>
          <w:rFonts w:ascii="Tahoma" w:hAnsi="Tahoma" w:cs="Tahoma"/>
          <w:sz w:val="20"/>
          <w:szCs w:val="20"/>
        </w:rPr>
        <w:t xml:space="preserve"> o entenda, por iniciativa própria ou a pedido dos Serviços.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>Com a duração de 5 anos, novas áreas de formação e estágios obrigatórios e opcionais o futuro especialista estará ainda mais bem preparado para dar resposta aos bons desafios que a Medicina Física e de Reabilitação enfrenta. Junto dos diferentes Serviços vamos reforçar a necessidade de serem cumpridas as áreas, tempos e locais de formação contemplados no novo programa informando os orientadores e internos dos locais de formação com capacidade para cumprirem os critérios mínimos entretanto definidos e em divulgação.</w:t>
      </w:r>
      <w:bookmarkStart w:id="0" w:name="_GoBack"/>
      <w:bookmarkEnd w:id="0"/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 xml:space="preserve">Nos contactos com os colegas, tentaremos utilizar a página do Colégio no </w:t>
      </w:r>
      <w:proofErr w:type="gramStart"/>
      <w:r w:rsidRPr="00844DBC">
        <w:rPr>
          <w:rFonts w:ascii="Tahoma" w:hAnsi="Tahoma" w:cs="Tahoma"/>
          <w:i/>
          <w:sz w:val="20"/>
          <w:szCs w:val="20"/>
        </w:rPr>
        <w:t>site</w:t>
      </w:r>
      <w:proofErr w:type="gramEnd"/>
      <w:r w:rsidRPr="00844DBC">
        <w:rPr>
          <w:rFonts w:ascii="Tahoma" w:hAnsi="Tahoma" w:cs="Tahoma"/>
          <w:sz w:val="20"/>
          <w:szCs w:val="20"/>
        </w:rPr>
        <w:t xml:space="preserve"> da Ordem dos Médicos para difundir informações e todos os pareceres emitidos.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  <w:r w:rsidRPr="00844DBC">
        <w:rPr>
          <w:rFonts w:ascii="Tahoma" w:hAnsi="Tahoma" w:cs="Tahoma"/>
          <w:sz w:val="20"/>
          <w:szCs w:val="20"/>
        </w:rPr>
        <w:t xml:space="preserve">O envolvimento de todos é fundamental para que possamos ter sucesso. </w:t>
      </w:r>
    </w:p>
    <w:p w:rsidR="00844DBC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A50D47" w:rsidRPr="00844DBC" w:rsidRDefault="00844DBC" w:rsidP="00844DBC">
      <w:pPr>
        <w:pStyle w:val="PargrafodaLista"/>
        <w:spacing w:before="100" w:after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Contamos </w:t>
      </w:r>
      <w:r w:rsidRPr="00844DBC">
        <w:rPr>
          <w:rFonts w:ascii="Tahoma" w:hAnsi="Tahoma" w:cs="Tahoma"/>
          <w:sz w:val="20"/>
          <w:szCs w:val="20"/>
        </w:rPr>
        <w:t>consigo.</w:t>
      </w:r>
    </w:p>
    <w:sectPr w:rsidR="00A50D47" w:rsidRPr="00844DBC" w:rsidSect="004D2492">
      <w:headerReference w:type="default" r:id="rId7"/>
      <w:footerReference w:type="default" r:id="rId8"/>
      <w:pgSz w:w="11906" w:h="16838"/>
      <w:pgMar w:top="1418" w:right="1418" w:bottom="1418" w:left="1418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Palatino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29281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50D47" w:rsidRPr="004D2492" w:rsidRDefault="00250295" w:rsidP="004D2492">
        <w:pPr>
          <w:pStyle w:val="Rodap"/>
          <w:tabs>
            <w:tab w:val="clear" w:pos="8504"/>
            <w:tab w:val="right" w:pos="9070"/>
          </w:tabs>
          <w:jc w:val="right"/>
          <w:rPr>
            <w:sz w:val="20"/>
          </w:rPr>
        </w:pPr>
        <w:r w:rsidRPr="004D2492">
          <w:rPr>
            <w:sz w:val="20"/>
          </w:rPr>
          <w:fldChar w:fldCharType="begin"/>
        </w:r>
        <w:r w:rsidRPr="004D2492">
          <w:rPr>
            <w:sz w:val="20"/>
          </w:rPr>
          <w:instrText xml:space="preserve"> PAGE   \* MERGEFORMAT </w:instrText>
        </w:r>
        <w:r w:rsidRPr="004D2492">
          <w:rPr>
            <w:sz w:val="20"/>
          </w:rPr>
          <w:fldChar w:fldCharType="separate"/>
        </w:r>
        <w:r w:rsidR="00844DBC">
          <w:rPr>
            <w:noProof/>
            <w:sz w:val="20"/>
          </w:rPr>
          <w:t>1</w:t>
        </w:r>
        <w:r w:rsidRPr="004D2492">
          <w:rPr>
            <w:noProof/>
            <w:sz w:val="20"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-201930</wp:posOffset>
          </wp:positionV>
          <wp:extent cx="990600" cy="1133475"/>
          <wp:effectExtent l="0" t="0" r="0" b="9525"/>
          <wp:wrapNone/>
          <wp:docPr id="20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4D2492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Medicina </w:t>
    </w:r>
    <w:r w:rsidR="00844DBC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Física e de Reabilitação</w:t>
    </w:r>
  </w:p>
  <w:p w:rsidR="004D2492" w:rsidRDefault="004D2492" w:rsidP="00250295">
    <w:pPr>
      <w:pStyle w:val="tagline"/>
      <w:rPr>
        <w:lang w:val="pt-PT"/>
      </w:rPr>
    </w:pPr>
  </w:p>
  <w:p w:rsidR="004D2492" w:rsidRDefault="004D2492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2492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44DBC"/>
    <w:rsid w:val="00852858"/>
    <w:rsid w:val="00855DA4"/>
    <w:rsid w:val="008616D8"/>
    <w:rsid w:val="008635C1"/>
    <w:rsid w:val="00863EC6"/>
    <w:rsid w:val="008666C0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207EF"/>
    <w:rsid w:val="00C21233"/>
    <w:rsid w:val="00C24C48"/>
    <w:rsid w:val="00C25736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01F22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077E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  <w15:docId w15:val="{2F1CCDD1-E89E-4188-BCD6-AEDF751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MJoao</dc:creator>
  <cp:lastModifiedBy>PPessoa</cp:lastModifiedBy>
  <cp:revision>3</cp:revision>
  <cp:lastPrinted>2015-02-26T15:16:00Z</cp:lastPrinted>
  <dcterms:created xsi:type="dcterms:W3CDTF">2015-06-22T14:14:00Z</dcterms:created>
  <dcterms:modified xsi:type="dcterms:W3CDTF">2015-06-22T14:23:00Z</dcterms:modified>
</cp:coreProperties>
</file>