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11" w:rsidRDefault="00D50671" w:rsidP="006E7811">
      <w:pPr>
        <w:jc w:val="center"/>
      </w:pPr>
      <w:r>
        <w:rPr>
          <w:noProof/>
        </w:rPr>
        <w:drawing>
          <wp:inline distT="0" distB="0" distL="0" distR="0">
            <wp:extent cx="885825" cy="1028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11" w:rsidRPr="006E7811" w:rsidRDefault="006E7811" w:rsidP="006E7811">
      <w:pPr>
        <w:spacing w:line="240" w:lineRule="atLeast"/>
        <w:jc w:val="center"/>
        <w:rPr>
          <w:rFonts w:ascii="Tahoma" w:hAnsi="Tahoma" w:cs="Tahoma"/>
          <w:b/>
          <w:sz w:val="20"/>
        </w:rPr>
      </w:pPr>
      <w:r w:rsidRPr="006E7811">
        <w:rPr>
          <w:rFonts w:ascii="Tahoma" w:hAnsi="Tahoma" w:cs="Tahoma"/>
          <w:b/>
          <w:sz w:val="20"/>
        </w:rPr>
        <w:t>ORDEM DOS MÉDICOS</w:t>
      </w:r>
    </w:p>
    <w:p w:rsidR="006E7811" w:rsidRDefault="006E7811" w:rsidP="006E7811">
      <w:pPr>
        <w:pStyle w:val="Ttulo11"/>
        <w:spacing w:before="0" w:after="0" w:line="240" w:lineRule="atLeast"/>
        <w:jc w:val="center"/>
        <w:rPr>
          <w:rFonts w:ascii="Tahoma" w:hAnsi="Tahoma" w:cs="Tahoma"/>
          <w:sz w:val="20"/>
          <w:szCs w:val="20"/>
        </w:rPr>
      </w:pPr>
      <w:r w:rsidRPr="006E7811">
        <w:rPr>
          <w:rFonts w:ascii="Tahoma" w:hAnsi="Tahoma" w:cs="Tahoma"/>
          <w:sz w:val="20"/>
          <w:szCs w:val="20"/>
        </w:rPr>
        <w:t>CONSELHO NACIONAL EXECUTIVO</w:t>
      </w:r>
    </w:p>
    <w:p w:rsidR="006E7811" w:rsidRDefault="00792E87" w:rsidP="00792E87">
      <w:pPr>
        <w:tabs>
          <w:tab w:val="left" w:pos="4530"/>
        </w:tabs>
        <w:rPr>
          <w:rFonts w:ascii="Arial" w:hAnsi="Arial" w:cs="Arial"/>
          <w:u w:val="single"/>
        </w:rPr>
      </w:pPr>
      <w:r>
        <w:tab/>
      </w:r>
    </w:p>
    <w:p w:rsidR="00D05B0B" w:rsidRPr="001F362B" w:rsidRDefault="00D05B0B" w:rsidP="006E7811">
      <w:pPr>
        <w:jc w:val="center"/>
        <w:rPr>
          <w:rFonts w:ascii="Tahoma" w:hAnsi="Tahoma" w:cs="Tahoma"/>
          <w:sz w:val="52"/>
          <w:szCs w:val="56"/>
          <w:u w:val="single"/>
        </w:rPr>
      </w:pPr>
      <w:r w:rsidRPr="001F362B">
        <w:rPr>
          <w:rFonts w:ascii="Tahoma" w:hAnsi="Tahoma" w:cs="Tahoma"/>
          <w:b/>
          <w:color w:val="0000FF"/>
          <w:sz w:val="52"/>
          <w:szCs w:val="56"/>
        </w:rPr>
        <w:t>ELEIÇÕES</w:t>
      </w:r>
    </w:p>
    <w:p w:rsidR="00D05B0B" w:rsidRPr="001F362B" w:rsidRDefault="00D05B0B" w:rsidP="006E7811">
      <w:pPr>
        <w:jc w:val="center"/>
        <w:rPr>
          <w:rFonts w:ascii="Tahoma" w:hAnsi="Tahoma" w:cs="Tahoma"/>
          <w:sz w:val="22"/>
          <w:u w:val="single"/>
        </w:rPr>
      </w:pPr>
    </w:p>
    <w:p w:rsidR="00792E87" w:rsidRPr="00A36F0B" w:rsidRDefault="00792E87" w:rsidP="00792E87">
      <w:pPr>
        <w:pStyle w:val="Default"/>
        <w:spacing w:line="360" w:lineRule="auto"/>
        <w:jc w:val="center"/>
        <w:rPr>
          <w:rFonts w:ascii="Verdana" w:hAnsi="Verdana" w:cs="Verdana"/>
          <w:color w:val="auto"/>
          <w:sz w:val="20"/>
        </w:rPr>
      </w:pPr>
      <w:r w:rsidRPr="00A36F0B">
        <w:rPr>
          <w:rFonts w:ascii="Verdana" w:hAnsi="Verdana" w:cs="Verdana"/>
          <w:bCs/>
          <w:color w:val="auto"/>
          <w:sz w:val="20"/>
        </w:rPr>
        <w:t>Nos termos do parágrafo</w:t>
      </w:r>
      <w:r>
        <w:rPr>
          <w:rFonts w:ascii="Verdana" w:hAnsi="Verdana" w:cs="Verdana"/>
          <w:bCs/>
          <w:color w:val="auto"/>
          <w:sz w:val="20"/>
        </w:rPr>
        <w:t xml:space="preserve"> n.º</w:t>
      </w:r>
      <w:r w:rsidRPr="00A36F0B">
        <w:rPr>
          <w:rFonts w:ascii="Verdana" w:hAnsi="Verdana" w:cs="Verdana"/>
          <w:bCs/>
          <w:color w:val="auto"/>
          <w:sz w:val="20"/>
        </w:rPr>
        <w:t xml:space="preserve"> 3, do </w:t>
      </w:r>
      <w:proofErr w:type="spellStart"/>
      <w:r w:rsidRPr="00A36F0B">
        <w:rPr>
          <w:rFonts w:ascii="Verdana" w:hAnsi="Verdana" w:cs="Verdana"/>
          <w:bCs/>
          <w:color w:val="auto"/>
          <w:sz w:val="20"/>
        </w:rPr>
        <w:t>art</w:t>
      </w:r>
      <w:proofErr w:type="spellEnd"/>
      <w:r w:rsidRPr="00A36F0B">
        <w:rPr>
          <w:rFonts w:ascii="Verdana" w:hAnsi="Verdana" w:cs="Verdana"/>
          <w:bCs/>
          <w:color w:val="auto"/>
          <w:sz w:val="20"/>
        </w:rPr>
        <w:t>. 10º do Regulamento Geral de Colégios</w:t>
      </w:r>
      <w:r>
        <w:rPr>
          <w:rFonts w:ascii="Verdana" w:hAnsi="Verdana" w:cs="Verdana"/>
          <w:bCs/>
          <w:color w:val="auto"/>
          <w:sz w:val="20"/>
        </w:rPr>
        <w:t>,</w:t>
      </w:r>
      <w:r w:rsidRPr="00A36F0B">
        <w:rPr>
          <w:rFonts w:ascii="Verdana" w:hAnsi="Verdana" w:cs="Verdana"/>
          <w:bCs/>
          <w:color w:val="auto"/>
          <w:sz w:val="20"/>
        </w:rPr>
        <w:t xml:space="preserve"> o Conselho Nacional Executivo convoca nova consulta eleitoral para </w:t>
      </w:r>
      <w:r w:rsidR="00612404">
        <w:rPr>
          <w:rFonts w:ascii="Verdana" w:hAnsi="Verdana" w:cs="Verdana"/>
          <w:bCs/>
          <w:color w:val="auto"/>
          <w:sz w:val="20"/>
        </w:rPr>
        <w:t>(*)</w:t>
      </w:r>
      <w:r w:rsidRPr="00A36F0B">
        <w:rPr>
          <w:rFonts w:ascii="Verdana" w:hAnsi="Verdana" w:cs="Verdana"/>
          <w:bCs/>
          <w:color w:val="auto"/>
          <w:sz w:val="20"/>
        </w:rPr>
        <w:t xml:space="preserve"> os </w:t>
      </w:r>
      <w:r w:rsidRPr="00A36F0B">
        <w:rPr>
          <w:rFonts w:ascii="Verdana" w:hAnsi="Verdana" w:cs="Verdana"/>
          <w:b/>
          <w:bCs/>
          <w:color w:val="auto"/>
          <w:sz w:val="20"/>
        </w:rPr>
        <w:t>COLÉGIOS de ES</w:t>
      </w:r>
      <w:r>
        <w:rPr>
          <w:rFonts w:ascii="Verdana" w:hAnsi="Verdana" w:cs="Verdana"/>
          <w:b/>
          <w:bCs/>
          <w:color w:val="auto"/>
          <w:sz w:val="20"/>
        </w:rPr>
        <w:t>PECIALIDADES, SUBESPECIALIDADES e</w:t>
      </w:r>
      <w:r w:rsidRPr="00A36F0B">
        <w:rPr>
          <w:rFonts w:ascii="Verdana" w:hAnsi="Verdana" w:cs="Verdana"/>
          <w:b/>
          <w:bCs/>
          <w:color w:val="auto"/>
          <w:sz w:val="20"/>
        </w:rPr>
        <w:t xml:space="preserve"> COMPETÊNCIAS</w:t>
      </w:r>
      <w:r w:rsidRPr="00A36F0B">
        <w:rPr>
          <w:rFonts w:ascii="Verdana" w:hAnsi="Verdana" w:cs="Verdana"/>
          <w:bCs/>
          <w:color w:val="auto"/>
          <w:sz w:val="20"/>
        </w:rPr>
        <w:t xml:space="preserve"> que não tenham tido nenhuma lista </w:t>
      </w:r>
      <w:r>
        <w:rPr>
          <w:rFonts w:ascii="Verdana" w:hAnsi="Verdana" w:cs="Verdana"/>
          <w:bCs/>
          <w:color w:val="auto"/>
          <w:sz w:val="20"/>
        </w:rPr>
        <w:t>concorrente às</w:t>
      </w:r>
      <w:r w:rsidRPr="00A36F0B">
        <w:rPr>
          <w:rFonts w:ascii="Verdana" w:hAnsi="Verdana" w:cs="Verdana"/>
          <w:bCs/>
          <w:color w:val="auto"/>
          <w:sz w:val="20"/>
        </w:rPr>
        <w:t xml:space="preserve"> eleições de </w:t>
      </w:r>
      <w:r>
        <w:rPr>
          <w:rFonts w:ascii="Verdana" w:hAnsi="Verdana" w:cs="Verdana"/>
          <w:bCs/>
          <w:color w:val="auto"/>
          <w:sz w:val="20"/>
        </w:rPr>
        <w:t>26 de Março de 2015</w:t>
      </w:r>
      <w:r w:rsidRPr="00A36F0B">
        <w:rPr>
          <w:rFonts w:ascii="Verdana" w:hAnsi="Verdana" w:cs="Verdana"/>
          <w:bCs/>
          <w:color w:val="auto"/>
          <w:sz w:val="20"/>
        </w:rPr>
        <w:t>, para o próximo dia:</w:t>
      </w:r>
    </w:p>
    <w:p w:rsidR="006E7811" w:rsidRPr="001F362B" w:rsidRDefault="006E7811" w:rsidP="006E7811">
      <w:pPr>
        <w:jc w:val="center"/>
        <w:rPr>
          <w:rFonts w:ascii="Tahoma" w:hAnsi="Tahoma" w:cs="Tahoma"/>
          <w:sz w:val="22"/>
        </w:rPr>
      </w:pPr>
    </w:p>
    <w:p w:rsidR="006E7811" w:rsidRPr="001F362B" w:rsidRDefault="00C32D3F" w:rsidP="006E7811">
      <w:pPr>
        <w:jc w:val="center"/>
        <w:rPr>
          <w:rFonts w:ascii="Tahoma" w:hAnsi="Tahoma" w:cs="Tahoma"/>
          <w:b/>
          <w:color w:val="FF6600"/>
          <w:sz w:val="40"/>
          <w:szCs w:val="44"/>
        </w:rPr>
      </w:pPr>
      <w:r>
        <w:rPr>
          <w:rFonts w:ascii="Tahoma" w:hAnsi="Tahoma" w:cs="Tahoma"/>
          <w:b/>
          <w:color w:val="FF6600"/>
          <w:sz w:val="40"/>
          <w:szCs w:val="44"/>
        </w:rPr>
        <w:t>9</w:t>
      </w:r>
      <w:r w:rsidR="00C903DC" w:rsidRPr="001F362B">
        <w:rPr>
          <w:rFonts w:ascii="Tahoma" w:hAnsi="Tahoma" w:cs="Tahoma"/>
          <w:b/>
          <w:color w:val="FF6600"/>
          <w:sz w:val="40"/>
          <w:szCs w:val="44"/>
        </w:rPr>
        <w:t xml:space="preserve"> </w:t>
      </w:r>
      <w:proofErr w:type="gramStart"/>
      <w:r w:rsidR="00C903DC" w:rsidRPr="001F362B">
        <w:rPr>
          <w:rFonts w:ascii="Tahoma" w:hAnsi="Tahoma" w:cs="Tahoma"/>
          <w:b/>
          <w:color w:val="FF6600"/>
          <w:sz w:val="40"/>
          <w:szCs w:val="44"/>
        </w:rPr>
        <w:t>de</w:t>
      </w:r>
      <w:proofErr w:type="gramEnd"/>
      <w:r w:rsidR="00C903DC" w:rsidRPr="001F362B">
        <w:rPr>
          <w:rFonts w:ascii="Tahoma" w:hAnsi="Tahoma" w:cs="Tahoma"/>
          <w:b/>
          <w:color w:val="FF6600"/>
          <w:sz w:val="40"/>
          <w:szCs w:val="44"/>
        </w:rPr>
        <w:t xml:space="preserve"> </w:t>
      </w:r>
      <w:r>
        <w:rPr>
          <w:rFonts w:ascii="Tahoma" w:hAnsi="Tahoma" w:cs="Tahoma"/>
          <w:b/>
          <w:color w:val="FF6600"/>
          <w:sz w:val="40"/>
          <w:szCs w:val="44"/>
        </w:rPr>
        <w:t>Julho</w:t>
      </w:r>
      <w:r w:rsidR="00D50671" w:rsidRPr="001F362B">
        <w:rPr>
          <w:rFonts w:ascii="Tahoma" w:hAnsi="Tahoma" w:cs="Tahoma"/>
          <w:b/>
          <w:color w:val="FF6600"/>
          <w:sz w:val="40"/>
          <w:szCs w:val="44"/>
        </w:rPr>
        <w:t xml:space="preserve"> de 2015</w:t>
      </w:r>
    </w:p>
    <w:p w:rsidR="006E7811" w:rsidRPr="001F362B" w:rsidRDefault="006E7811" w:rsidP="006E7811">
      <w:pPr>
        <w:jc w:val="center"/>
        <w:rPr>
          <w:rFonts w:ascii="Tahoma" w:hAnsi="Tahoma" w:cs="Tahoma"/>
          <w:b/>
          <w:color w:val="FF6600"/>
          <w:sz w:val="22"/>
        </w:rPr>
      </w:pPr>
      <w:r w:rsidRPr="001F362B">
        <w:rPr>
          <w:rFonts w:ascii="Tahoma" w:hAnsi="Tahoma" w:cs="Tahoma"/>
          <w:b/>
          <w:color w:val="FF6600"/>
          <w:sz w:val="22"/>
        </w:rPr>
        <w:t>Horário: das 09,00 às 20,00 horas</w:t>
      </w:r>
    </w:p>
    <w:p w:rsidR="006E7811" w:rsidRDefault="006E7811" w:rsidP="006E7811">
      <w:pPr>
        <w:jc w:val="center"/>
        <w:rPr>
          <w:rFonts w:ascii="Tahoma" w:hAnsi="Tahoma" w:cs="Tahoma"/>
          <w:b/>
          <w:color w:val="FF6600"/>
          <w:sz w:val="22"/>
        </w:rPr>
      </w:pPr>
      <w:r w:rsidRPr="001F362B">
        <w:rPr>
          <w:rFonts w:ascii="Tahoma" w:hAnsi="Tahoma" w:cs="Tahoma"/>
          <w:b/>
          <w:color w:val="FF6600"/>
          <w:sz w:val="22"/>
        </w:rPr>
        <w:t>Local: Secções Regionais da Ordem dos Médicos</w:t>
      </w:r>
    </w:p>
    <w:p w:rsidR="001F362B" w:rsidRPr="001F362B" w:rsidRDefault="001F362B" w:rsidP="006E7811">
      <w:pPr>
        <w:jc w:val="center"/>
        <w:rPr>
          <w:rFonts w:ascii="Tahoma" w:hAnsi="Tahoma" w:cs="Tahoma"/>
          <w:b/>
          <w:color w:val="FF6600"/>
          <w:sz w:val="22"/>
        </w:rPr>
      </w:pPr>
    </w:p>
    <w:p w:rsidR="006E7811" w:rsidRPr="00612404" w:rsidRDefault="006E7811" w:rsidP="006E7811">
      <w:pPr>
        <w:jc w:val="center"/>
        <w:rPr>
          <w:rFonts w:ascii="Tahoma" w:hAnsi="Tahoma" w:cs="Tahoma"/>
          <w:b/>
          <w:color w:val="FF6600"/>
          <w:sz w:val="40"/>
          <w:szCs w:val="40"/>
        </w:rPr>
      </w:pPr>
      <w:r w:rsidRPr="00612404">
        <w:rPr>
          <w:rFonts w:ascii="Tahoma" w:hAnsi="Tahoma" w:cs="Tahoma"/>
          <w:b/>
          <w:color w:val="FF6600"/>
          <w:sz w:val="40"/>
          <w:szCs w:val="40"/>
        </w:rPr>
        <w:t>CALENDÁRIO ELEITORAL</w:t>
      </w:r>
    </w:p>
    <w:p w:rsidR="006E7811" w:rsidRPr="001F362B" w:rsidRDefault="006E7811" w:rsidP="006E7811">
      <w:pPr>
        <w:jc w:val="center"/>
        <w:rPr>
          <w:rFonts w:ascii="Tahoma" w:hAnsi="Tahoma" w:cs="Tahoma"/>
          <w:sz w:val="22"/>
        </w:rPr>
      </w:pPr>
    </w:p>
    <w:p w:rsidR="00D05B0B" w:rsidRPr="001F362B" w:rsidRDefault="00C32D3F" w:rsidP="00D50671">
      <w:pPr>
        <w:tabs>
          <w:tab w:val="left" w:pos="1440"/>
        </w:tabs>
        <w:spacing w:before="120" w:line="360" w:lineRule="auto"/>
        <w:ind w:left="2160" w:hanging="216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Maio</w:t>
      </w:r>
      <w:r w:rsidR="00D05B0B" w:rsidRPr="001F362B"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b/>
          <w:sz w:val="22"/>
          <w:szCs w:val="24"/>
        </w:rPr>
        <w:t>8</w:t>
      </w:r>
      <w:r w:rsidR="00D05B0B" w:rsidRPr="001F362B">
        <w:rPr>
          <w:rFonts w:ascii="Tahoma" w:hAnsi="Tahoma" w:cs="Tahoma"/>
          <w:sz w:val="22"/>
          <w:szCs w:val="24"/>
        </w:rPr>
        <w:tab/>
        <w:t xml:space="preserve">Os cadernos eleitorais estarão disponíveis para consulta </w:t>
      </w:r>
      <w:smartTag w:uri="urn:schemas-microsoft-com:office:smarttags" w:element="PersonName">
        <w:smartTagPr>
          <w:attr w:name="ProductID" w:val="em cada Sec￧￣o Regional."/>
        </w:smartTagPr>
        <w:r w:rsidR="00D05B0B" w:rsidRPr="001F362B">
          <w:rPr>
            <w:rFonts w:ascii="Tahoma" w:hAnsi="Tahoma" w:cs="Tahoma"/>
            <w:sz w:val="22"/>
            <w:szCs w:val="24"/>
          </w:rPr>
          <w:t>em cada Secção Regional.</w:t>
        </w:r>
      </w:smartTag>
    </w:p>
    <w:p w:rsidR="00D05B0B" w:rsidRPr="001F362B" w:rsidRDefault="00C32D3F" w:rsidP="00D50671">
      <w:pPr>
        <w:tabs>
          <w:tab w:val="left" w:pos="1440"/>
        </w:tabs>
        <w:spacing w:before="120" w:line="360" w:lineRule="auto"/>
        <w:ind w:left="1440" w:hanging="144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Maio</w:t>
      </w:r>
      <w:r w:rsidR="00D05B0B" w:rsidRPr="001F362B"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b/>
          <w:sz w:val="22"/>
          <w:szCs w:val="24"/>
        </w:rPr>
        <w:t>13</w:t>
      </w:r>
      <w:r w:rsidR="00D05B0B" w:rsidRPr="001F362B">
        <w:rPr>
          <w:rFonts w:ascii="Tahoma" w:hAnsi="Tahoma" w:cs="Tahoma"/>
          <w:sz w:val="22"/>
          <w:szCs w:val="24"/>
        </w:rPr>
        <w:tab/>
        <w:t xml:space="preserve">Prazo limite para reclamação dos cadernos eleitorais </w:t>
      </w:r>
    </w:p>
    <w:p w:rsidR="00D05B0B" w:rsidRPr="001F362B" w:rsidRDefault="00C32D3F" w:rsidP="00D50671">
      <w:pPr>
        <w:tabs>
          <w:tab w:val="left" w:pos="1440"/>
        </w:tabs>
        <w:spacing w:before="120" w:line="360" w:lineRule="auto"/>
        <w:ind w:left="1440" w:hanging="144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Maio</w:t>
      </w:r>
      <w:r w:rsidR="00D05B0B" w:rsidRPr="001F362B"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b/>
          <w:sz w:val="22"/>
          <w:szCs w:val="24"/>
        </w:rPr>
        <w:t>18</w:t>
      </w:r>
      <w:r w:rsidR="00D05B0B" w:rsidRPr="001F362B">
        <w:rPr>
          <w:rFonts w:ascii="Tahoma" w:hAnsi="Tahoma" w:cs="Tahoma"/>
          <w:sz w:val="22"/>
          <w:szCs w:val="24"/>
        </w:rPr>
        <w:tab/>
        <w:t xml:space="preserve">Prazo limite para decisão das reclamações </w:t>
      </w:r>
    </w:p>
    <w:p w:rsidR="00D05B0B" w:rsidRPr="001F362B" w:rsidRDefault="00EB5E6F" w:rsidP="00D50671">
      <w:pPr>
        <w:tabs>
          <w:tab w:val="left" w:pos="1440"/>
        </w:tabs>
        <w:spacing w:before="120" w:line="360" w:lineRule="auto"/>
        <w:ind w:left="1440" w:hanging="144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Maio</w:t>
      </w:r>
      <w:r w:rsidR="00D05B0B" w:rsidRPr="001F362B"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b/>
          <w:sz w:val="22"/>
          <w:szCs w:val="24"/>
        </w:rPr>
        <w:t>29</w:t>
      </w:r>
      <w:r w:rsidR="00D05B0B" w:rsidRPr="001F362B">
        <w:rPr>
          <w:rFonts w:ascii="Tahoma" w:hAnsi="Tahoma" w:cs="Tahoma"/>
          <w:sz w:val="22"/>
          <w:szCs w:val="24"/>
        </w:rPr>
        <w:tab/>
        <w:t xml:space="preserve">Prazo limite para formalização das candidaturas </w:t>
      </w:r>
    </w:p>
    <w:p w:rsidR="00D05B0B" w:rsidRPr="001F362B" w:rsidRDefault="00EB5E6F" w:rsidP="00D50671">
      <w:pPr>
        <w:tabs>
          <w:tab w:val="left" w:pos="1440"/>
        </w:tabs>
        <w:spacing w:before="120" w:line="360" w:lineRule="auto"/>
        <w:ind w:left="1440" w:hanging="144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Junho</w:t>
      </w:r>
      <w:r w:rsidR="00D05B0B" w:rsidRPr="001F362B">
        <w:rPr>
          <w:rFonts w:ascii="Tahoma" w:hAnsi="Tahoma" w:cs="Tahoma"/>
          <w:sz w:val="22"/>
          <w:szCs w:val="24"/>
        </w:rPr>
        <w:tab/>
      </w:r>
      <w:r w:rsidR="00D50671" w:rsidRPr="001F362B">
        <w:rPr>
          <w:rFonts w:ascii="Tahoma" w:hAnsi="Tahoma" w:cs="Tahoma"/>
          <w:b/>
          <w:sz w:val="22"/>
          <w:szCs w:val="24"/>
        </w:rPr>
        <w:t>3</w:t>
      </w:r>
      <w:r w:rsidR="00D05B0B" w:rsidRPr="001F362B">
        <w:rPr>
          <w:rFonts w:ascii="Tahoma" w:hAnsi="Tahoma" w:cs="Tahoma"/>
          <w:sz w:val="22"/>
          <w:szCs w:val="24"/>
        </w:rPr>
        <w:tab/>
        <w:t>Prazo limite para apreciação da regularidade das candidaturas</w:t>
      </w:r>
    </w:p>
    <w:p w:rsidR="00D05B0B" w:rsidRPr="001F362B" w:rsidRDefault="00EB5E6F" w:rsidP="00D50671">
      <w:pPr>
        <w:tabs>
          <w:tab w:val="left" w:pos="1440"/>
        </w:tabs>
        <w:spacing w:before="120" w:line="360" w:lineRule="auto"/>
        <w:ind w:left="1440" w:hanging="144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Junho</w:t>
      </w:r>
      <w:r w:rsidR="00C903DC" w:rsidRPr="001F362B">
        <w:rPr>
          <w:rFonts w:ascii="Tahoma" w:hAnsi="Tahoma" w:cs="Tahoma"/>
          <w:b/>
          <w:sz w:val="22"/>
          <w:szCs w:val="24"/>
        </w:rPr>
        <w:tab/>
      </w:r>
      <w:r>
        <w:rPr>
          <w:rFonts w:ascii="Tahoma" w:hAnsi="Tahoma" w:cs="Tahoma"/>
          <w:b/>
          <w:sz w:val="22"/>
          <w:szCs w:val="24"/>
        </w:rPr>
        <w:t>2</w:t>
      </w:r>
      <w:r w:rsidR="00D50671" w:rsidRPr="001F362B">
        <w:rPr>
          <w:rFonts w:ascii="Tahoma" w:hAnsi="Tahoma" w:cs="Tahoma"/>
          <w:b/>
          <w:sz w:val="22"/>
          <w:szCs w:val="24"/>
        </w:rPr>
        <w:t>6</w:t>
      </w:r>
      <w:r w:rsidR="00D05B0B" w:rsidRPr="001F362B">
        <w:rPr>
          <w:rFonts w:ascii="Tahoma" w:hAnsi="Tahoma" w:cs="Tahoma"/>
          <w:sz w:val="22"/>
          <w:szCs w:val="24"/>
        </w:rPr>
        <w:tab/>
        <w:t>Prazo limite para o envio dos boletins de voto e relação dos candidatos</w:t>
      </w:r>
    </w:p>
    <w:p w:rsidR="00D05B0B" w:rsidRPr="001F362B" w:rsidRDefault="00C32D3F" w:rsidP="00D50671">
      <w:pPr>
        <w:tabs>
          <w:tab w:val="left" w:pos="1440"/>
        </w:tabs>
        <w:spacing w:before="120" w:line="360" w:lineRule="auto"/>
        <w:ind w:left="2160" w:hanging="2160"/>
        <w:jc w:val="both"/>
        <w:rPr>
          <w:rFonts w:ascii="Tahoma" w:hAnsi="Tahoma" w:cs="Tahoma"/>
          <w:sz w:val="22"/>
          <w:szCs w:val="24"/>
        </w:rPr>
      </w:pPr>
      <w:r w:rsidRPr="00E71298">
        <w:rPr>
          <w:rFonts w:ascii="Tahoma" w:hAnsi="Tahoma" w:cs="Tahoma"/>
          <w:b/>
          <w:color w:val="FF6600"/>
          <w:sz w:val="22"/>
          <w:szCs w:val="24"/>
        </w:rPr>
        <w:t>Julho</w:t>
      </w:r>
      <w:r w:rsidR="00C903DC" w:rsidRPr="00E71298">
        <w:rPr>
          <w:rFonts w:ascii="Tahoma" w:hAnsi="Tahoma" w:cs="Tahoma"/>
          <w:b/>
          <w:color w:val="FF6600"/>
          <w:sz w:val="22"/>
          <w:szCs w:val="24"/>
        </w:rPr>
        <w:tab/>
      </w:r>
      <w:r w:rsidRPr="00E71298">
        <w:rPr>
          <w:rFonts w:ascii="Tahoma" w:hAnsi="Tahoma" w:cs="Tahoma"/>
          <w:b/>
          <w:color w:val="FF6600"/>
          <w:sz w:val="22"/>
          <w:szCs w:val="24"/>
        </w:rPr>
        <w:t>9</w:t>
      </w:r>
      <w:r w:rsidR="00D05B0B" w:rsidRPr="00E71298">
        <w:rPr>
          <w:rFonts w:ascii="Tahoma" w:hAnsi="Tahoma" w:cs="Tahoma"/>
          <w:color w:val="FF6600"/>
          <w:sz w:val="22"/>
          <w:szCs w:val="24"/>
        </w:rPr>
        <w:tab/>
      </w:r>
      <w:r w:rsidR="00D05B0B" w:rsidRPr="001F362B">
        <w:rPr>
          <w:rFonts w:ascii="Tahoma" w:hAnsi="Tahoma" w:cs="Tahoma"/>
          <w:sz w:val="22"/>
          <w:szCs w:val="24"/>
        </w:rPr>
        <w:t xml:space="preserve">Constituição das Assembleias Eleitorais (Secções de Voto), </w:t>
      </w:r>
      <w:proofErr w:type="spellStart"/>
      <w:r w:rsidR="00D05B0B" w:rsidRPr="001F362B">
        <w:rPr>
          <w:rFonts w:ascii="Tahoma" w:hAnsi="Tahoma" w:cs="Tahoma"/>
          <w:sz w:val="22"/>
          <w:szCs w:val="24"/>
        </w:rPr>
        <w:t>acto</w:t>
      </w:r>
      <w:proofErr w:type="spellEnd"/>
      <w:r w:rsidR="00D05B0B" w:rsidRPr="001F362B">
        <w:rPr>
          <w:rFonts w:ascii="Tahoma" w:hAnsi="Tahoma" w:cs="Tahoma"/>
          <w:sz w:val="22"/>
          <w:szCs w:val="24"/>
        </w:rPr>
        <w:t xml:space="preserve"> eleitoral e contagem dos votos a nível regional (a Mesa Eleitoral Nacional funciona na Secção Regional que detém a Presidência).</w:t>
      </w:r>
    </w:p>
    <w:p w:rsidR="00D05B0B" w:rsidRPr="001F362B" w:rsidRDefault="00EB5E6F" w:rsidP="00D50671">
      <w:pPr>
        <w:tabs>
          <w:tab w:val="left" w:pos="1440"/>
        </w:tabs>
        <w:spacing w:before="120" w:line="360" w:lineRule="auto"/>
        <w:ind w:left="1440" w:hanging="144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Julho</w:t>
      </w:r>
      <w:r w:rsidR="00D05B0B" w:rsidRPr="001F362B"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b/>
          <w:sz w:val="22"/>
          <w:szCs w:val="24"/>
        </w:rPr>
        <w:t>14</w:t>
      </w:r>
      <w:r w:rsidR="00D05B0B" w:rsidRPr="001F362B">
        <w:rPr>
          <w:rFonts w:ascii="Tahoma" w:hAnsi="Tahoma" w:cs="Tahoma"/>
          <w:sz w:val="22"/>
          <w:szCs w:val="24"/>
        </w:rPr>
        <w:tab/>
        <w:t>Apuramento final dos resultados a nível nacional.</w:t>
      </w:r>
    </w:p>
    <w:p w:rsidR="00D05B0B" w:rsidRPr="001F362B" w:rsidRDefault="00EB5E6F" w:rsidP="00D50671">
      <w:pPr>
        <w:tabs>
          <w:tab w:val="left" w:pos="1440"/>
          <w:tab w:val="left" w:pos="1980"/>
        </w:tabs>
        <w:spacing w:before="120" w:line="360" w:lineRule="auto"/>
        <w:ind w:left="1440" w:hanging="144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Julho</w:t>
      </w:r>
      <w:r w:rsidR="00D05B0B" w:rsidRPr="001F362B"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b/>
          <w:sz w:val="22"/>
          <w:szCs w:val="24"/>
        </w:rPr>
        <w:t>20</w:t>
      </w:r>
      <w:r w:rsidR="00C903DC" w:rsidRPr="001F362B">
        <w:rPr>
          <w:rFonts w:ascii="Tahoma" w:hAnsi="Tahoma" w:cs="Tahoma"/>
          <w:b/>
          <w:sz w:val="22"/>
          <w:szCs w:val="24"/>
        </w:rPr>
        <w:tab/>
      </w:r>
      <w:r w:rsidR="00C903DC" w:rsidRPr="001F362B">
        <w:rPr>
          <w:rFonts w:ascii="Tahoma" w:hAnsi="Tahoma" w:cs="Tahoma"/>
          <w:b/>
          <w:sz w:val="22"/>
          <w:szCs w:val="24"/>
        </w:rPr>
        <w:tab/>
        <w:t xml:space="preserve"> </w:t>
      </w:r>
      <w:r w:rsidR="00D05B0B" w:rsidRPr="001F362B">
        <w:rPr>
          <w:rFonts w:ascii="Tahoma" w:hAnsi="Tahoma" w:cs="Tahoma"/>
          <w:sz w:val="22"/>
          <w:szCs w:val="24"/>
        </w:rPr>
        <w:t xml:space="preserve">Prazo limite para impugnação do </w:t>
      </w:r>
      <w:proofErr w:type="spellStart"/>
      <w:r w:rsidR="00D05B0B" w:rsidRPr="001F362B">
        <w:rPr>
          <w:rFonts w:ascii="Tahoma" w:hAnsi="Tahoma" w:cs="Tahoma"/>
          <w:sz w:val="22"/>
          <w:szCs w:val="24"/>
        </w:rPr>
        <w:t>acto</w:t>
      </w:r>
      <w:proofErr w:type="spellEnd"/>
      <w:r w:rsidR="00D05B0B" w:rsidRPr="001F362B">
        <w:rPr>
          <w:rFonts w:ascii="Tahoma" w:hAnsi="Tahoma" w:cs="Tahoma"/>
          <w:sz w:val="22"/>
          <w:szCs w:val="24"/>
        </w:rPr>
        <w:t xml:space="preserve"> eleitoral.</w:t>
      </w:r>
    </w:p>
    <w:p w:rsidR="00D05B0B" w:rsidRDefault="00EB5E6F" w:rsidP="00D50671">
      <w:pPr>
        <w:tabs>
          <w:tab w:val="left" w:pos="1440"/>
        </w:tabs>
        <w:spacing w:before="120" w:line="360" w:lineRule="auto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Julho</w:t>
      </w:r>
      <w:r w:rsidR="00D05B0B" w:rsidRPr="001F362B"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b/>
          <w:sz w:val="22"/>
          <w:szCs w:val="24"/>
        </w:rPr>
        <w:t>27</w:t>
      </w:r>
      <w:r w:rsidR="00D05B0B" w:rsidRPr="001F362B">
        <w:rPr>
          <w:rFonts w:ascii="Tahoma" w:hAnsi="Tahoma" w:cs="Tahoma"/>
          <w:sz w:val="22"/>
          <w:szCs w:val="24"/>
        </w:rPr>
        <w:tab/>
        <w:t>Prazo limite para a decisão de eventuais impugnações.</w:t>
      </w:r>
    </w:p>
    <w:p w:rsidR="00792E87" w:rsidRDefault="00792E87" w:rsidP="00792E87">
      <w:pPr>
        <w:tabs>
          <w:tab w:val="left" w:pos="1440"/>
        </w:tabs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337945" w:rsidRPr="00612404" w:rsidRDefault="00612404" w:rsidP="00612404">
      <w:pPr>
        <w:tabs>
          <w:tab w:val="left" w:pos="144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(*) </w:t>
      </w:r>
      <w:r w:rsidR="00792E87" w:rsidRPr="00612404">
        <w:rPr>
          <w:rFonts w:ascii="Tahoma" w:hAnsi="Tahoma" w:cs="Tahoma"/>
          <w:bCs/>
          <w:sz w:val="18"/>
          <w:szCs w:val="18"/>
        </w:rPr>
        <w:t xml:space="preserve">Observações: Os colégios incluídos neste processo eleitoral são: </w:t>
      </w:r>
      <w:r w:rsidR="00337945" w:rsidRPr="00612404">
        <w:rPr>
          <w:rFonts w:ascii="Tahoma" w:hAnsi="Tahoma" w:cs="Tahoma"/>
          <w:sz w:val="18"/>
          <w:szCs w:val="18"/>
        </w:rPr>
        <w:t>Farmacologia Clínica</w:t>
      </w:r>
      <w:r w:rsidR="00792E87" w:rsidRPr="00612404">
        <w:rPr>
          <w:rFonts w:ascii="Tahoma" w:hAnsi="Tahoma" w:cs="Tahoma"/>
          <w:sz w:val="18"/>
          <w:szCs w:val="18"/>
        </w:rPr>
        <w:t xml:space="preserve">, </w:t>
      </w:r>
      <w:r w:rsidR="00337945" w:rsidRPr="00612404">
        <w:rPr>
          <w:rFonts w:ascii="Tahoma" w:hAnsi="Tahoma" w:cs="Tahoma"/>
          <w:sz w:val="18"/>
          <w:szCs w:val="18"/>
        </w:rPr>
        <w:t>Medicina Física e de Reabilitação</w:t>
      </w:r>
      <w:r>
        <w:rPr>
          <w:rFonts w:ascii="Tahoma" w:hAnsi="Tahoma" w:cs="Tahoma"/>
          <w:sz w:val="18"/>
          <w:szCs w:val="18"/>
        </w:rPr>
        <w:t>,</w:t>
      </w:r>
    </w:p>
    <w:p w:rsidR="00337945" w:rsidRPr="00612404" w:rsidRDefault="00337945" w:rsidP="00612404">
      <w:pPr>
        <w:tabs>
          <w:tab w:val="left" w:pos="144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12404">
        <w:rPr>
          <w:rFonts w:ascii="Tahoma" w:hAnsi="Tahoma" w:cs="Tahoma"/>
          <w:sz w:val="18"/>
          <w:szCs w:val="18"/>
        </w:rPr>
        <w:t>Medicina Nuclear</w:t>
      </w:r>
      <w:r w:rsidR="00792E87" w:rsidRPr="00612404">
        <w:rPr>
          <w:rFonts w:ascii="Tahoma" w:hAnsi="Tahoma" w:cs="Tahoma"/>
          <w:sz w:val="18"/>
          <w:szCs w:val="18"/>
        </w:rPr>
        <w:t xml:space="preserve">, </w:t>
      </w:r>
      <w:r w:rsidRPr="00612404">
        <w:rPr>
          <w:rFonts w:ascii="Tahoma" w:hAnsi="Tahoma" w:cs="Tahoma"/>
          <w:sz w:val="18"/>
          <w:szCs w:val="18"/>
        </w:rPr>
        <w:t>Psiquiatria da Infância e da Adolescência</w:t>
      </w:r>
      <w:r w:rsidR="00792E87" w:rsidRPr="00612404">
        <w:rPr>
          <w:rFonts w:ascii="Tahoma" w:hAnsi="Tahoma" w:cs="Tahoma"/>
          <w:sz w:val="18"/>
          <w:szCs w:val="18"/>
        </w:rPr>
        <w:t xml:space="preserve">, </w:t>
      </w:r>
      <w:r w:rsidRPr="00612404">
        <w:rPr>
          <w:rFonts w:ascii="Tahoma" w:hAnsi="Tahoma" w:cs="Tahoma"/>
          <w:sz w:val="18"/>
          <w:szCs w:val="18"/>
        </w:rPr>
        <w:t>Subespecialidade de Cardiologia de Intervenção</w:t>
      </w:r>
      <w:r w:rsidR="00792E87" w:rsidRPr="00612404">
        <w:rPr>
          <w:rFonts w:ascii="Tahoma" w:hAnsi="Tahoma" w:cs="Tahoma"/>
          <w:sz w:val="18"/>
          <w:szCs w:val="18"/>
        </w:rPr>
        <w:t xml:space="preserve">, </w:t>
      </w:r>
      <w:r w:rsidRPr="00612404">
        <w:rPr>
          <w:rFonts w:ascii="Tahoma" w:hAnsi="Tahoma" w:cs="Tahoma"/>
          <w:sz w:val="18"/>
          <w:szCs w:val="18"/>
        </w:rPr>
        <w:t xml:space="preserve">Subespecialidade de Cuidados Intensivos </w:t>
      </w:r>
      <w:proofErr w:type="spellStart"/>
      <w:r w:rsidRPr="00612404">
        <w:rPr>
          <w:rFonts w:ascii="Tahoma" w:hAnsi="Tahoma" w:cs="Tahoma"/>
          <w:sz w:val="18"/>
          <w:szCs w:val="18"/>
        </w:rPr>
        <w:t>Pediatricos</w:t>
      </w:r>
      <w:proofErr w:type="spellEnd"/>
      <w:r w:rsidR="00792E87" w:rsidRPr="00612404">
        <w:rPr>
          <w:rFonts w:ascii="Tahoma" w:hAnsi="Tahoma" w:cs="Tahoma"/>
          <w:sz w:val="18"/>
          <w:szCs w:val="18"/>
        </w:rPr>
        <w:t xml:space="preserve">, Subespecialidade de </w:t>
      </w:r>
      <w:r w:rsidRPr="00612404">
        <w:rPr>
          <w:rFonts w:ascii="Tahoma" w:hAnsi="Tahoma" w:cs="Tahoma"/>
          <w:sz w:val="18"/>
          <w:szCs w:val="18"/>
        </w:rPr>
        <w:t>EEG/</w:t>
      </w:r>
      <w:proofErr w:type="spellStart"/>
      <w:r w:rsidRPr="00612404">
        <w:rPr>
          <w:rFonts w:ascii="Tahoma" w:hAnsi="Tahoma" w:cs="Tahoma"/>
          <w:sz w:val="18"/>
          <w:szCs w:val="18"/>
        </w:rPr>
        <w:t>Nerofisiologia</w:t>
      </w:r>
      <w:proofErr w:type="spellEnd"/>
      <w:r w:rsidRPr="00612404">
        <w:rPr>
          <w:rFonts w:ascii="Tahoma" w:hAnsi="Tahoma" w:cs="Tahoma"/>
          <w:sz w:val="18"/>
          <w:szCs w:val="18"/>
        </w:rPr>
        <w:t xml:space="preserve"> Clínica</w:t>
      </w:r>
      <w:r w:rsidR="00792E87" w:rsidRPr="00612404">
        <w:rPr>
          <w:rFonts w:ascii="Tahoma" w:hAnsi="Tahoma" w:cs="Tahoma"/>
          <w:sz w:val="18"/>
          <w:szCs w:val="18"/>
        </w:rPr>
        <w:t xml:space="preserve">, </w:t>
      </w:r>
      <w:r w:rsidRPr="00612404">
        <w:rPr>
          <w:rFonts w:ascii="Tahoma" w:hAnsi="Tahoma" w:cs="Tahoma"/>
          <w:sz w:val="18"/>
          <w:szCs w:val="18"/>
        </w:rPr>
        <w:t xml:space="preserve">Subespecialidade de </w:t>
      </w:r>
      <w:proofErr w:type="spellStart"/>
      <w:r w:rsidRPr="00612404">
        <w:rPr>
          <w:rFonts w:ascii="Tahoma" w:hAnsi="Tahoma" w:cs="Tahoma"/>
          <w:sz w:val="18"/>
          <w:szCs w:val="18"/>
        </w:rPr>
        <w:t>Electrofisiologia</w:t>
      </w:r>
      <w:proofErr w:type="spellEnd"/>
      <w:r w:rsidRPr="00612404">
        <w:rPr>
          <w:rFonts w:ascii="Tahoma" w:hAnsi="Tahoma" w:cs="Tahoma"/>
          <w:sz w:val="18"/>
          <w:szCs w:val="18"/>
        </w:rPr>
        <w:t xml:space="preserve"> Cardíaca</w:t>
      </w:r>
      <w:r w:rsidR="00792E87" w:rsidRPr="00612404">
        <w:rPr>
          <w:rFonts w:ascii="Tahoma" w:hAnsi="Tahoma" w:cs="Tahoma"/>
          <w:sz w:val="18"/>
          <w:szCs w:val="18"/>
        </w:rPr>
        <w:t xml:space="preserve">, </w:t>
      </w:r>
      <w:r w:rsidRPr="00612404">
        <w:rPr>
          <w:rFonts w:ascii="Tahoma" w:hAnsi="Tahoma" w:cs="Tahoma"/>
          <w:sz w:val="18"/>
          <w:szCs w:val="18"/>
        </w:rPr>
        <w:t>Subespecialidade de Medicina Materno-Fetal</w:t>
      </w:r>
      <w:r w:rsidR="00792E87" w:rsidRPr="00612404">
        <w:rPr>
          <w:rFonts w:ascii="Tahoma" w:hAnsi="Tahoma" w:cs="Tahoma"/>
          <w:sz w:val="18"/>
          <w:szCs w:val="18"/>
        </w:rPr>
        <w:t xml:space="preserve">, </w:t>
      </w:r>
      <w:r w:rsidRPr="00612404">
        <w:rPr>
          <w:rFonts w:ascii="Tahoma" w:hAnsi="Tahoma" w:cs="Tahoma"/>
          <w:sz w:val="18"/>
          <w:szCs w:val="18"/>
        </w:rPr>
        <w:t>Competência de Hidrologia Médica</w:t>
      </w:r>
      <w:r w:rsidR="00792E87" w:rsidRPr="00612404">
        <w:rPr>
          <w:rFonts w:ascii="Tahoma" w:hAnsi="Tahoma" w:cs="Tahoma"/>
          <w:sz w:val="18"/>
          <w:szCs w:val="18"/>
        </w:rPr>
        <w:t xml:space="preserve">, </w:t>
      </w:r>
      <w:r w:rsidRPr="00612404">
        <w:rPr>
          <w:rFonts w:ascii="Tahoma" w:hAnsi="Tahoma" w:cs="Tahoma"/>
          <w:sz w:val="18"/>
          <w:szCs w:val="18"/>
        </w:rPr>
        <w:t>Competência de Medicina Farmacêutica</w:t>
      </w:r>
    </w:p>
    <w:sectPr w:rsidR="00337945" w:rsidRPr="00612404" w:rsidSect="00792E87">
      <w:footerReference w:type="default" r:id="rId7"/>
      <w:pgSz w:w="11913" w:h="16834"/>
      <w:pgMar w:top="567" w:right="737" w:bottom="284" w:left="1191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04" w:rsidRDefault="00612404">
      <w:r>
        <w:separator/>
      </w:r>
    </w:p>
  </w:endnote>
  <w:endnote w:type="continuationSeparator" w:id="0">
    <w:p w:rsidR="00612404" w:rsidRDefault="00612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404" w:rsidRDefault="00612404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04" w:rsidRDefault="00612404">
      <w:r>
        <w:separator/>
      </w:r>
    </w:p>
  </w:footnote>
  <w:footnote w:type="continuationSeparator" w:id="0">
    <w:p w:rsidR="00612404" w:rsidRDefault="00612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808"/>
    <w:rsid w:val="000A01A7"/>
    <w:rsid w:val="00123AE1"/>
    <w:rsid w:val="00133AFA"/>
    <w:rsid w:val="00185BDB"/>
    <w:rsid w:val="001F362B"/>
    <w:rsid w:val="002257F5"/>
    <w:rsid w:val="00337945"/>
    <w:rsid w:val="003D5FB1"/>
    <w:rsid w:val="00462808"/>
    <w:rsid w:val="004E6948"/>
    <w:rsid w:val="0054402D"/>
    <w:rsid w:val="005642A2"/>
    <w:rsid w:val="005E6C06"/>
    <w:rsid w:val="005F4D62"/>
    <w:rsid w:val="00612404"/>
    <w:rsid w:val="006328F8"/>
    <w:rsid w:val="00634DBE"/>
    <w:rsid w:val="0064182A"/>
    <w:rsid w:val="00694242"/>
    <w:rsid w:val="006E7811"/>
    <w:rsid w:val="00742258"/>
    <w:rsid w:val="00786AEE"/>
    <w:rsid w:val="00792E87"/>
    <w:rsid w:val="008F6075"/>
    <w:rsid w:val="009644DD"/>
    <w:rsid w:val="0097663D"/>
    <w:rsid w:val="00993AFB"/>
    <w:rsid w:val="009D1744"/>
    <w:rsid w:val="009E13BB"/>
    <w:rsid w:val="00A54C8E"/>
    <w:rsid w:val="00C32B63"/>
    <w:rsid w:val="00C32D3F"/>
    <w:rsid w:val="00C56242"/>
    <w:rsid w:val="00C903DC"/>
    <w:rsid w:val="00D05B0B"/>
    <w:rsid w:val="00D34885"/>
    <w:rsid w:val="00D50671"/>
    <w:rsid w:val="00D548EA"/>
    <w:rsid w:val="00D62C4A"/>
    <w:rsid w:val="00E24C41"/>
    <w:rsid w:val="00E40321"/>
    <w:rsid w:val="00E71298"/>
    <w:rsid w:val="00EB5E6F"/>
    <w:rsid w:val="00ED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3BB"/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E78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21">
    <w:name w:val="Título 21"/>
    <w:basedOn w:val="Normal"/>
    <w:next w:val="Normal"/>
    <w:qFormat/>
    <w:rsid w:val="0064182A"/>
    <w:pPr>
      <w:keepNext/>
      <w:jc w:val="center"/>
      <w:outlineLvl w:val="1"/>
    </w:pPr>
    <w:rPr>
      <w:b/>
    </w:rPr>
  </w:style>
  <w:style w:type="paragraph" w:styleId="Legenda">
    <w:name w:val="caption"/>
    <w:basedOn w:val="Normal"/>
    <w:next w:val="Normal"/>
    <w:qFormat/>
    <w:rsid w:val="0064182A"/>
    <w:pPr>
      <w:jc w:val="center"/>
    </w:pPr>
    <w:rPr>
      <w:b/>
      <w:caps/>
      <w:sz w:val="20"/>
    </w:rPr>
  </w:style>
  <w:style w:type="paragraph" w:styleId="Textodebalo">
    <w:name w:val="Balloon Text"/>
    <w:basedOn w:val="Normal"/>
    <w:semiHidden/>
    <w:rsid w:val="008F6075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9E13BB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rsid w:val="009E13BB"/>
    <w:pPr>
      <w:tabs>
        <w:tab w:val="center" w:pos="4819"/>
        <w:tab w:val="right" w:pos="9071"/>
      </w:tabs>
    </w:pPr>
  </w:style>
  <w:style w:type="table" w:styleId="Tabelacomgrelha">
    <w:name w:val="Table Grid"/>
    <w:basedOn w:val="Tabelanormal"/>
    <w:rsid w:val="00C5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C32D3F"/>
    <w:rPr>
      <w:sz w:val="24"/>
    </w:rPr>
  </w:style>
  <w:style w:type="paragraph" w:customStyle="1" w:styleId="Default">
    <w:name w:val="Default"/>
    <w:rsid w:val="00792E8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doc.principal</vt:lpstr>
    </vt:vector>
  </TitlesOfParts>
  <Company>OM-Sec. Reg. do Norte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doc.principal</dc:title>
  <dc:subject/>
  <dc:creator>Secção Regioanl do Norte da ORDEM DOS MÉDICOS</dc:creator>
  <cp:keywords/>
  <cp:lastModifiedBy>MCeu</cp:lastModifiedBy>
  <cp:revision>7</cp:revision>
  <cp:lastPrinted>2015-04-21T10:08:00Z</cp:lastPrinted>
  <dcterms:created xsi:type="dcterms:W3CDTF">2015-03-30T17:12:00Z</dcterms:created>
  <dcterms:modified xsi:type="dcterms:W3CDTF">2015-04-21T10:19:00Z</dcterms:modified>
</cp:coreProperties>
</file>